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CB94B9" w14:textId="77777777" w:rsidR="00893252" w:rsidRPr="00DA7A32" w:rsidRDefault="00893252" w:rsidP="00893252">
      <w:pPr>
        <w:suppressAutoHyphens/>
        <w:spacing w:after="0" w:line="240" w:lineRule="auto"/>
        <w:jc w:val="center"/>
        <w:rPr>
          <w:rFonts w:ascii="Times New Roman" w:hAnsi="Times New Roman" w:cs="Times New Roman"/>
          <w:sz w:val="28"/>
          <w:szCs w:val="28"/>
        </w:rPr>
      </w:pPr>
      <w:r>
        <w:rPr>
          <w:rFonts w:ascii="Times New Roman" w:hAnsi="Times New Roman" w:cs="Times New Roman"/>
          <w:sz w:val="28"/>
          <w:szCs w:val="28"/>
        </w:rPr>
        <w:t>МИНОБРНАУКИ РОССИИ</w:t>
      </w:r>
    </w:p>
    <w:p w14:paraId="61154882" w14:textId="77777777" w:rsidR="00893252" w:rsidRPr="00DA7A32" w:rsidRDefault="00893252" w:rsidP="00893252">
      <w:pPr>
        <w:suppressAutoHyphens/>
        <w:spacing w:after="0" w:line="240" w:lineRule="auto"/>
        <w:jc w:val="center"/>
        <w:rPr>
          <w:rFonts w:ascii="Times New Roman" w:hAnsi="Times New Roman" w:cs="Times New Roman"/>
          <w:sz w:val="28"/>
          <w:szCs w:val="28"/>
        </w:rPr>
      </w:pPr>
    </w:p>
    <w:p w14:paraId="088B9220" w14:textId="77777777" w:rsidR="00893252" w:rsidRPr="00DA7A32" w:rsidRDefault="00893252" w:rsidP="00893252">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roofErr w:type="spellStart"/>
      <w:r w:rsidRPr="00DA7A32">
        <w:rPr>
          <w:rFonts w:ascii="Times New Roman" w:eastAsia="Times New Roman" w:hAnsi="Times New Roman" w:cs="Times New Roman"/>
          <w:color w:val="000000"/>
          <w:sz w:val="28"/>
          <w:szCs w:val="28"/>
          <w:lang w:eastAsia="ru-RU"/>
        </w:rPr>
        <w:t>Бузулукский</w:t>
      </w:r>
      <w:proofErr w:type="spellEnd"/>
      <w:r w:rsidRPr="00DA7A32">
        <w:rPr>
          <w:rFonts w:ascii="Times New Roman" w:eastAsia="Times New Roman" w:hAnsi="Times New Roman" w:cs="Times New Roman"/>
          <w:color w:val="000000"/>
          <w:sz w:val="28"/>
          <w:szCs w:val="28"/>
          <w:lang w:eastAsia="ru-RU"/>
        </w:rPr>
        <w:t xml:space="preserve"> гуманитарно-технологический институт</w:t>
      </w:r>
    </w:p>
    <w:p w14:paraId="6D718281" w14:textId="77777777" w:rsidR="00893252" w:rsidRPr="00DA7A32" w:rsidRDefault="00893252" w:rsidP="00893252">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DA7A32">
        <w:rPr>
          <w:rFonts w:ascii="Times New Roman" w:eastAsia="Times New Roman" w:hAnsi="Times New Roman" w:cs="Times New Roman"/>
          <w:color w:val="000000"/>
          <w:sz w:val="28"/>
          <w:szCs w:val="28"/>
          <w:lang w:eastAsia="ru-RU"/>
        </w:rPr>
        <w:t xml:space="preserve">(филиал) </w:t>
      </w:r>
      <w:proofErr w:type="gramStart"/>
      <w:r w:rsidRPr="00DA7A32">
        <w:rPr>
          <w:rFonts w:ascii="Times New Roman" w:eastAsia="Times New Roman" w:hAnsi="Times New Roman" w:cs="Times New Roman"/>
          <w:color w:val="000000"/>
          <w:sz w:val="28"/>
          <w:szCs w:val="28"/>
          <w:lang w:eastAsia="ru-RU"/>
        </w:rPr>
        <w:t>федерального</w:t>
      </w:r>
      <w:proofErr w:type="gramEnd"/>
      <w:r w:rsidRPr="00DA7A32">
        <w:rPr>
          <w:rFonts w:ascii="Times New Roman" w:eastAsia="Times New Roman" w:hAnsi="Times New Roman" w:cs="Times New Roman"/>
          <w:color w:val="000000"/>
          <w:sz w:val="28"/>
          <w:szCs w:val="28"/>
          <w:lang w:eastAsia="ru-RU"/>
        </w:rPr>
        <w:t xml:space="preserve"> государственного бюджетного образовательного </w:t>
      </w:r>
    </w:p>
    <w:p w14:paraId="36A88780" w14:textId="77777777" w:rsidR="00893252" w:rsidRPr="00DA7A32" w:rsidRDefault="00893252" w:rsidP="00893252">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учреждения высшего </w:t>
      </w:r>
      <w:r w:rsidRPr="00DA7A32">
        <w:rPr>
          <w:rFonts w:ascii="Times New Roman" w:eastAsia="Times New Roman" w:hAnsi="Times New Roman" w:cs="Times New Roman"/>
          <w:color w:val="000000"/>
          <w:sz w:val="28"/>
          <w:szCs w:val="28"/>
          <w:lang w:eastAsia="ru-RU"/>
        </w:rPr>
        <w:t xml:space="preserve">образования </w:t>
      </w:r>
    </w:p>
    <w:p w14:paraId="7A62FE0E" w14:textId="77777777" w:rsidR="00893252" w:rsidRDefault="00893252" w:rsidP="00893252">
      <w:pPr>
        <w:spacing w:after="0" w:line="240" w:lineRule="auto"/>
        <w:jc w:val="center"/>
        <w:rPr>
          <w:rFonts w:ascii="Times New Roman" w:eastAsia="Times New Roman" w:hAnsi="Times New Roman" w:cs="Times New Roman"/>
          <w:sz w:val="28"/>
          <w:szCs w:val="28"/>
          <w:lang w:eastAsia="ru-RU"/>
        </w:rPr>
      </w:pPr>
      <w:r w:rsidRPr="00DA7A32">
        <w:rPr>
          <w:rFonts w:ascii="Times New Roman" w:eastAsia="Times New Roman" w:hAnsi="Times New Roman" w:cs="Times New Roman"/>
          <w:sz w:val="28"/>
          <w:szCs w:val="28"/>
          <w:lang w:eastAsia="ru-RU"/>
        </w:rPr>
        <w:t>«Оренбургский государственный университет»</w:t>
      </w:r>
    </w:p>
    <w:p w14:paraId="42B96702" w14:textId="77777777" w:rsidR="00893252" w:rsidRDefault="00893252" w:rsidP="00893252">
      <w:pPr>
        <w:spacing w:after="0" w:line="240" w:lineRule="auto"/>
        <w:jc w:val="center"/>
        <w:rPr>
          <w:rFonts w:ascii="Times New Roman" w:eastAsia="Times New Roman" w:hAnsi="Times New Roman" w:cs="Times New Roman"/>
          <w:b/>
          <w:sz w:val="32"/>
          <w:szCs w:val="32"/>
        </w:rPr>
      </w:pPr>
    </w:p>
    <w:p w14:paraId="5DB17E62" w14:textId="77777777" w:rsidR="00893252" w:rsidRPr="002D3E70" w:rsidRDefault="00893252" w:rsidP="00893252">
      <w:pPr>
        <w:jc w:val="center"/>
        <w:rPr>
          <w:rFonts w:ascii="Times New Roman" w:eastAsia="Times New Roman" w:hAnsi="Times New Roman" w:cs="Times New Roman"/>
          <w:sz w:val="28"/>
          <w:szCs w:val="28"/>
        </w:rPr>
      </w:pPr>
      <w:r w:rsidRPr="002D3E70">
        <w:rPr>
          <w:rFonts w:ascii="Times New Roman" w:eastAsia="Arial Unicode MS" w:hAnsi="Times New Roman" w:cs="Times New Roman"/>
          <w:sz w:val="28"/>
          <w:szCs w:val="28"/>
          <w:lang w:eastAsia="ru-RU"/>
        </w:rPr>
        <w:t>Кафедра</w:t>
      </w:r>
      <w:r>
        <w:rPr>
          <w:rFonts w:ascii="Times New Roman" w:eastAsia="Arial Unicode MS" w:hAnsi="Times New Roman" w:cs="Times New Roman"/>
          <w:sz w:val="28"/>
          <w:szCs w:val="28"/>
          <w:lang w:eastAsia="ru-RU"/>
        </w:rPr>
        <w:t xml:space="preserve"> промышленного и гражданского строительства</w:t>
      </w:r>
    </w:p>
    <w:p w14:paraId="7D4A5A74" w14:textId="77777777" w:rsidR="00893252" w:rsidRDefault="00893252" w:rsidP="00893252">
      <w:pPr>
        <w:rPr>
          <w:rFonts w:ascii="Times New Roman" w:eastAsia="Times New Roman" w:hAnsi="Times New Roman" w:cs="Times New Roman"/>
          <w:sz w:val="32"/>
          <w:szCs w:val="32"/>
        </w:rPr>
      </w:pPr>
    </w:p>
    <w:p w14:paraId="287D00B7" w14:textId="77777777" w:rsidR="00893252" w:rsidRPr="003B7C89" w:rsidRDefault="00893252" w:rsidP="00893252">
      <w:pPr>
        <w:rPr>
          <w:rFonts w:ascii="Times New Roman" w:eastAsia="Times New Roman" w:hAnsi="Times New Roman" w:cs="Times New Roman"/>
          <w:sz w:val="32"/>
          <w:szCs w:val="32"/>
        </w:rPr>
      </w:pPr>
    </w:p>
    <w:p w14:paraId="5E912799" w14:textId="77777777" w:rsidR="00893252" w:rsidRPr="00A71D9E" w:rsidRDefault="00893252" w:rsidP="00893252">
      <w:pPr>
        <w:spacing w:after="0" w:line="240" w:lineRule="auto"/>
        <w:jc w:val="center"/>
        <w:rPr>
          <w:rFonts w:ascii="Times New Roman" w:eastAsia="Times New Roman" w:hAnsi="Times New Roman" w:cs="Times New Roman"/>
          <w:b/>
          <w:sz w:val="32"/>
          <w:szCs w:val="32"/>
        </w:rPr>
      </w:pPr>
      <w:r w:rsidRPr="00A71D9E">
        <w:rPr>
          <w:rFonts w:ascii="Times New Roman" w:eastAsia="Times New Roman" w:hAnsi="Times New Roman" w:cs="Times New Roman"/>
          <w:b/>
          <w:sz w:val="32"/>
          <w:szCs w:val="32"/>
        </w:rPr>
        <w:t xml:space="preserve">Фонд </w:t>
      </w:r>
    </w:p>
    <w:p w14:paraId="01A8FE7D" w14:textId="77777777" w:rsidR="00893252" w:rsidRPr="00A71D9E" w:rsidRDefault="00893252" w:rsidP="00893252">
      <w:pPr>
        <w:spacing w:after="0" w:line="240" w:lineRule="auto"/>
        <w:jc w:val="center"/>
        <w:rPr>
          <w:rFonts w:ascii="Times New Roman" w:eastAsia="Times New Roman" w:hAnsi="Times New Roman" w:cs="Times New Roman"/>
          <w:b/>
          <w:sz w:val="32"/>
          <w:szCs w:val="32"/>
        </w:rPr>
      </w:pPr>
      <w:r w:rsidRPr="00A71D9E">
        <w:rPr>
          <w:rFonts w:ascii="Times New Roman" w:eastAsia="Times New Roman" w:hAnsi="Times New Roman" w:cs="Times New Roman"/>
          <w:b/>
          <w:sz w:val="32"/>
          <w:szCs w:val="32"/>
        </w:rPr>
        <w:t xml:space="preserve">оценочных средств </w:t>
      </w:r>
    </w:p>
    <w:p w14:paraId="4B37B616" w14:textId="77777777" w:rsidR="00893252" w:rsidRPr="00A71D9E" w:rsidRDefault="00893252" w:rsidP="00893252">
      <w:pPr>
        <w:suppressAutoHyphens/>
        <w:spacing w:before="120" w:after="0" w:line="240" w:lineRule="auto"/>
        <w:jc w:val="center"/>
        <w:rPr>
          <w:rFonts w:ascii="Times New Roman" w:eastAsia="Arial Unicode MS" w:hAnsi="Times New Roman" w:cs="Times New Roman"/>
          <w:sz w:val="32"/>
          <w:szCs w:val="32"/>
          <w:lang w:eastAsia="ru-RU"/>
        </w:rPr>
      </w:pPr>
      <w:r w:rsidRPr="00A71D9E">
        <w:rPr>
          <w:rFonts w:ascii="Times New Roman" w:eastAsia="Arial Unicode MS" w:hAnsi="Times New Roman" w:cs="Times New Roman"/>
          <w:sz w:val="32"/>
          <w:szCs w:val="32"/>
          <w:lang w:eastAsia="ru-RU"/>
        </w:rPr>
        <w:t>по дисциплине «</w:t>
      </w:r>
      <w:r w:rsidRPr="00307271">
        <w:rPr>
          <w:rFonts w:ascii="Times New Roman" w:eastAsia="Arial Unicode MS" w:hAnsi="Times New Roman" w:cs="Times New Roman"/>
          <w:sz w:val="32"/>
          <w:szCs w:val="32"/>
          <w:lang w:eastAsia="ru-RU"/>
        </w:rPr>
        <w:t>Спецкурс по деревянным конструкциям</w:t>
      </w:r>
      <w:r w:rsidRPr="00A71D9E">
        <w:rPr>
          <w:rFonts w:ascii="Times New Roman" w:eastAsia="Arial Unicode MS" w:hAnsi="Times New Roman" w:cs="Times New Roman"/>
          <w:sz w:val="32"/>
          <w:szCs w:val="32"/>
          <w:lang w:eastAsia="ru-RU"/>
        </w:rPr>
        <w:t>»</w:t>
      </w:r>
    </w:p>
    <w:p w14:paraId="33513812" w14:textId="77777777" w:rsidR="00893252" w:rsidRDefault="00893252" w:rsidP="00893252">
      <w:pPr>
        <w:suppressAutoHyphens/>
        <w:spacing w:after="0" w:line="240" w:lineRule="auto"/>
        <w:jc w:val="center"/>
        <w:rPr>
          <w:rFonts w:ascii="Times New Roman" w:eastAsia="Arial Unicode MS" w:hAnsi="Times New Roman" w:cs="Times New Roman"/>
          <w:sz w:val="28"/>
          <w:szCs w:val="24"/>
          <w:lang w:eastAsia="ru-RU"/>
        </w:rPr>
      </w:pPr>
    </w:p>
    <w:p w14:paraId="4DE0D3D2" w14:textId="77777777" w:rsidR="00893252" w:rsidRPr="00A71D9E" w:rsidRDefault="00893252" w:rsidP="00893252">
      <w:pPr>
        <w:suppressAutoHyphens/>
        <w:spacing w:after="0" w:line="360" w:lineRule="auto"/>
        <w:jc w:val="center"/>
        <w:rPr>
          <w:rFonts w:ascii="Times New Roman" w:eastAsia="Arial Unicode MS" w:hAnsi="Times New Roman" w:cs="Times New Roman"/>
          <w:sz w:val="28"/>
          <w:szCs w:val="24"/>
          <w:lang w:eastAsia="ru-RU"/>
        </w:rPr>
      </w:pPr>
      <w:r w:rsidRPr="00A71D9E">
        <w:rPr>
          <w:rFonts w:ascii="Times New Roman" w:eastAsia="Arial Unicode MS" w:hAnsi="Times New Roman" w:cs="Times New Roman"/>
          <w:sz w:val="28"/>
          <w:szCs w:val="24"/>
          <w:lang w:eastAsia="ru-RU"/>
        </w:rPr>
        <w:t>Уровень высшего образования</w:t>
      </w:r>
    </w:p>
    <w:p w14:paraId="452AEB7E" w14:textId="77777777" w:rsidR="00893252" w:rsidRPr="00A71D9E" w:rsidRDefault="00893252" w:rsidP="00893252">
      <w:pPr>
        <w:suppressAutoHyphens/>
        <w:spacing w:after="0" w:line="360" w:lineRule="auto"/>
        <w:jc w:val="center"/>
        <w:rPr>
          <w:rFonts w:ascii="Times New Roman" w:eastAsia="Arial Unicode MS" w:hAnsi="Times New Roman" w:cs="Times New Roman"/>
          <w:sz w:val="24"/>
          <w:szCs w:val="24"/>
          <w:lang w:eastAsia="ru-RU"/>
        </w:rPr>
      </w:pPr>
      <w:r w:rsidRPr="00A71D9E">
        <w:rPr>
          <w:rFonts w:ascii="Times New Roman" w:eastAsia="Arial Unicode MS" w:hAnsi="Times New Roman" w:cs="Times New Roman"/>
          <w:sz w:val="24"/>
          <w:szCs w:val="24"/>
          <w:lang w:eastAsia="ru-RU"/>
        </w:rPr>
        <w:t xml:space="preserve">БАКАЛАВРИАТ </w:t>
      </w:r>
    </w:p>
    <w:p w14:paraId="1A991033" w14:textId="77777777" w:rsidR="00893252" w:rsidRPr="00A71D9E" w:rsidRDefault="00893252" w:rsidP="00893252">
      <w:pPr>
        <w:suppressAutoHyphens/>
        <w:spacing w:after="0" w:line="240" w:lineRule="auto"/>
        <w:jc w:val="center"/>
        <w:rPr>
          <w:rFonts w:ascii="Times New Roman" w:eastAsia="Arial Unicode MS" w:hAnsi="Times New Roman" w:cs="Times New Roman"/>
          <w:sz w:val="28"/>
          <w:szCs w:val="24"/>
          <w:lang w:eastAsia="ru-RU"/>
        </w:rPr>
      </w:pPr>
      <w:r w:rsidRPr="00A71D9E">
        <w:rPr>
          <w:rFonts w:ascii="Times New Roman" w:eastAsia="Arial Unicode MS" w:hAnsi="Times New Roman" w:cs="Times New Roman"/>
          <w:sz w:val="28"/>
          <w:szCs w:val="24"/>
          <w:lang w:eastAsia="ru-RU"/>
        </w:rPr>
        <w:t>Направление подготовки</w:t>
      </w:r>
    </w:p>
    <w:p w14:paraId="7D0F3CAE" w14:textId="77777777" w:rsidR="00893252" w:rsidRDefault="00893252" w:rsidP="00893252">
      <w:pPr>
        <w:pStyle w:val="ReportHead"/>
        <w:suppressAutoHyphens/>
        <w:rPr>
          <w:i/>
          <w:sz w:val="24"/>
          <w:u w:val="single"/>
        </w:rPr>
      </w:pPr>
      <w:r>
        <w:rPr>
          <w:i/>
          <w:sz w:val="24"/>
          <w:u w:val="single"/>
        </w:rPr>
        <w:t>08.03.01 Строительство</w:t>
      </w:r>
    </w:p>
    <w:p w14:paraId="4C97DC57" w14:textId="77777777" w:rsidR="00893252" w:rsidRDefault="00893252" w:rsidP="00893252">
      <w:pPr>
        <w:pStyle w:val="ReportHead"/>
        <w:suppressAutoHyphens/>
        <w:rPr>
          <w:sz w:val="24"/>
          <w:vertAlign w:val="superscript"/>
        </w:rPr>
      </w:pPr>
      <w:r>
        <w:rPr>
          <w:sz w:val="24"/>
          <w:vertAlign w:val="superscript"/>
        </w:rPr>
        <w:t>(код и наименование направления подготовки)</w:t>
      </w:r>
    </w:p>
    <w:p w14:paraId="78ECDCA1" w14:textId="77777777" w:rsidR="00893252" w:rsidRPr="00A71D9E" w:rsidRDefault="00893252" w:rsidP="00893252">
      <w:pPr>
        <w:pStyle w:val="ReportHead"/>
        <w:suppressAutoHyphens/>
        <w:rPr>
          <w:sz w:val="24"/>
        </w:rPr>
      </w:pPr>
    </w:p>
    <w:p w14:paraId="31D90353" w14:textId="77777777" w:rsidR="00893252" w:rsidRDefault="00893252" w:rsidP="00893252">
      <w:pPr>
        <w:pStyle w:val="ReportHead"/>
        <w:suppressAutoHyphens/>
        <w:rPr>
          <w:i/>
          <w:sz w:val="24"/>
          <w:u w:val="single"/>
        </w:rPr>
      </w:pPr>
      <w:r>
        <w:rPr>
          <w:i/>
          <w:sz w:val="24"/>
          <w:u w:val="single"/>
        </w:rPr>
        <w:t>Промышленное и гражданское строительство</w:t>
      </w:r>
    </w:p>
    <w:p w14:paraId="6D616449" w14:textId="77777777" w:rsidR="00893252" w:rsidRDefault="00893252" w:rsidP="00893252">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14:paraId="4C513C41" w14:textId="77777777" w:rsidR="00893252" w:rsidRDefault="00893252" w:rsidP="00893252">
      <w:pPr>
        <w:pStyle w:val="ReportHead"/>
        <w:suppressAutoHyphens/>
        <w:rPr>
          <w:szCs w:val="28"/>
        </w:rPr>
      </w:pPr>
    </w:p>
    <w:p w14:paraId="63816DA4" w14:textId="77777777" w:rsidR="00893252" w:rsidRPr="00A71D9E" w:rsidRDefault="00893252" w:rsidP="00893252">
      <w:pPr>
        <w:pStyle w:val="ReportHead"/>
        <w:suppressAutoHyphens/>
        <w:rPr>
          <w:szCs w:val="28"/>
        </w:rPr>
      </w:pPr>
      <w:r w:rsidRPr="00A71D9E">
        <w:rPr>
          <w:szCs w:val="28"/>
        </w:rPr>
        <w:t>Квалификация</w:t>
      </w:r>
    </w:p>
    <w:p w14:paraId="77581939" w14:textId="77777777" w:rsidR="00893252" w:rsidRDefault="00893252" w:rsidP="00893252">
      <w:pPr>
        <w:pStyle w:val="ReportHead"/>
        <w:suppressAutoHyphens/>
        <w:rPr>
          <w:i/>
          <w:sz w:val="24"/>
          <w:u w:val="single"/>
        </w:rPr>
      </w:pPr>
      <w:r>
        <w:rPr>
          <w:i/>
          <w:sz w:val="24"/>
          <w:u w:val="single"/>
        </w:rPr>
        <w:t>Бакалавр</w:t>
      </w:r>
    </w:p>
    <w:p w14:paraId="09CC8816" w14:textId="77777777" w:rsidR="00893252" w:rsidRPr="00A71D9E" w:rsidRDefault="00893252" w:rsidP="00893252">
      <w:pPr>
        <w:pStyle w:val="ReportHead"/>
        <w:suppressAutoHyphens/>
        <w:spacing w:before="120"/>
        <w:rPr>
          <w:szCs w:val="28"/>
        </w:rPr>
      </w:pPr>
      <w:r w:rsidRPr="00A71D9E">
        <w:rPr>
          <w:szCs w:val="28"/>
        </w:rPr>
        <w:t>Форма обучения</w:t>
      </w:r>
    </w:p>
    <w:p w14:paraId="068D6885" w14:textId="77777777" w:rsidR="00893252" w:rsidRDefault="00893252" w:rsidP="00893252">
      <w:pPr>
        <w:pStyle w:val="ReportHead"/>
        <w:suppressAutoHyphens/>
        <w:rPr>
          <w:i/>
          <w:sz w:val="24"/>
          <w:u w:val="single"/>
        </w:rPr>
      </w:pPr>
      <w:r>
        <w:rPr>
          <w:i/>
          <w:sz w:val="24"/>
          <w:u w:val="single"/>
        </w:rPr>
        <w:t>Очная</w:t>
      </w:r>
    </w:p>
    <w:p w14:paraId="79EF7674" w14:textId="77777777" w:rsidR="00893252" w:rsidRDefault="00893252" w:rsidP="00893252">
      <w:pPr>
        <w:ind w:firstLine="708"/>
        <w:rPr>
          <w:rFonts w:ascii="Times New Roman" w:eastAsia="Times New Roman" w:hAnsi="Times New Roman" w:cs="Times New Roman"/>
          <w:sz w:val="32"/>
          <w:szCs w:val="32"/>
        </w:rPr>
      </w:pPr>
    </w:p>
    <w:p w14:paraId="72A02C8F" w14:textId="77777777" w:rsidR="00893252" w:rsidRDefault="00893252" w:rsidP="00893252">
      <w:pPr>
        <w:rPr>
          <w:rFonts w:ascii="Times New Roman" w:eastAsia="Times New Roman" w:hAnsi="Times New Roman" w:cs="Times New Roman"/>
          <w:sz w:val="32"/>
          <w:szCs w:val="32"/>
        </w:rPr>
      </w:pPr>
    </w:p>
    <w:p w14:paraId="05DA63DD" w14:textId="77777777" w:rsidR="00893252" w:rsidRDefault="00893252" w:rsidP="00893252">
      <w:pPr>
        <w:rPr>
          <w:rFonts w:ascii="Times New Roman" w:eastAsia="Times New Roman" w:hAnsi="Times New Roman" w:cs="Times New Roman"/>
          <w:sz w:val="32"/>
          <w:szCs w:val="32"/>
        </w:rPr>
      </w:pPr>
    </w:p>
    <w:p w14:paraId="2635B6C8" w14:textId="77777777" w:rsidR="00893252" w:rsidRDefault="00893252" w:rsidP="00893252">
      <w:pPr>
        <w:rPr>
          <w:rFonts w:ascii="Times New Roman" w:eastAsia="Times New Roman" w:hAnsi="Times New Roman" w:cs="Times New Roman"/>
          <w:sz w:val="32"/>
          <w:szCs w:val="32"/>
        </w:rPr>
      </w:pPr>
    </w:p>
    <w:p w14:paraId="75B1D18C" w14:textId="77777777" w:rsidR="00893252" w:rsidRDefault="00893252" w:rsidP="00893252">
      <w:pPr>
        <w:rPr>
          <w:rFonts w:ascii="Times New Roman" w:eastAsia="Times New Roman" w:hAnsi="Times New Roman" w:cs="Times New Roman"/>
          <w:sz w:val="32"/>
          <w:szCs w:val="32"/>
        </w:rPr>
      </w:pPr>
    </w:p>
    <w:p w14:paraId="541760F9" w14:textId="77777777" w:rsidR="0050796E" w:rsidRDefault="0050796E" w:rsidP="00893252">
      <w:pPr>
        <w:rPr>
          <w:rFonts w:ascii="Times New Roman" w:eastAsia="Times New Roman" w:hAnsi="Times New Roman" w:cs="Times New Roman"/>
          <w:sz w:val="32"/>
          <w:szCs w:val="32"/>
        </w:rPr>
      </w:pPr>
    </w:p>
    <w:p w14:paraId="41C0DF38" w14:textId="77777777" w:rsidR="00893252" w:rsidRDefault="00893252" w:rsidP="00893252">
      <w:pPr>
        <w:spacing w:after="0" w:line="240" w:lineRule="auto"/>
        <w:rPr>
          <w:rFonts w:ascii="Times New Roman" w:eastAsia="Times New Roman" w:hAnsi="Times New Roman" w:cs="Times New Roman"/>
          <w:sz w:val="32"/>
          <w:szCs w:val="32"/>
        </w:rPr>
      </w:pPr>
    </w:p>
    <w:p w14:paraId="1F404ED2" w14:textId="77777777" w:rsidR="00893252" w:rsidRDefault="00893252" w:rsidP="00893252">
      <w:pPr>
        <w:spacing w:after="0" w:line="240" w:lineRule="auto"/>
        <w:rPr>
          <w:rFonts w:ascii="Times New Roman" w:eastAsia="Times New Roman" w:hAnsi="Times New Roman" w:cs="Times New Roman"/>
          <w:sz w:val="32"/>
          <w:szCs w:val="32"/>
        </w:rPr>
      </w:pPr>
    </w:p>
    <w:p w14:paraId="011CA237" w14:textId="77777777" w:rsidR="00893252" w:rsidRPr="00A71D9E" w:rsidRDefault="00893252" w:rsidP="0089325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Год набора 2025</w:t>
      </w:r>
    </w:p>
    <w:p w14:paraId="4287B5E1" w14:textId="77777777" w:rsidR="00893252" w:rsidRPr="00A71D9E" w:rsidRDefault="00893252" w:rsidP="00893252">
      <w:pPr>
        <w:suppressAutoHyphens/>
        <w:spacing w:after="0" w:line="240" w:lineRule="auto"/>
        <w:ind w:firstLine="709"/>
        <w:jc w:val="both"/>
        <w:rPr>
          <w:rFonts w:ascii="Times New Roman" w:eastAsia="Calibri" w:hAnsi="Times New Roman" w:cs="Times New Roman"/>
          <w:sz w:val="28"/>
          <w:szCs w:val="28"/>
          <w:vertAlign w:val="superscript"/>
          <w:lang w:val="x-none"/>
        </w:rPr>
      </w:pPr>
      <w:r w:rsidRPr="00A71D9E">
        <w:rPr>
          <w:rFonts w:ascii="Times New Roman" w:eastAsia="Times New Roman" w:hAnsi="Times New Roman" w:cs="Times New Roman"/>
          <w:sz w:val="28"/>
          <w:szCs w:val="28"/>
          <w:lang w:val="x-none"/>
        </w:rPr>
        <w:lastRenderedPageBreak/>
        <w:t xml:space="preserve">Фонд оценочных средств предназначен для контроля знаний обучающихся по </w:t>
      </w:r>
      <w:r>
        <w:rPr>
          <w:rFonts w:ascii="Times New Roman" w:eastAsia="Times New Roman" w:hAnsi="Times New Roman" w:cs="Times New Roman"/>
          <w:sz w:val="28"/>
          <w:szCs w:val="28"/>
        </w:rPr>
        <w:t>направлению подготовки 08.03.01 Строительство</w:t>
      </w:r>
      <w:r w:rsidRPr="00A71D9E">
        <w:rPr>
          <w:rFonts w:ascii="Times New Roman" w:eastAsia="Times New Roman" w:hAnsi="Times New Roman" w:cs="Times New Roman"/>
          <w:sz w:val="28"/>
          <w:szCs w:val="28"/>
          <w:lang w:val="x-none"/>
        </w:rPr>
        <w:t xml:space="preserve"> по дисциплине «</w:t>
      </w:r>
      <w:r w:rsidRPr="00307271">
        <w:rPr>
          <w:rFonts w:ascii="Times New Roman" w:eastAsia="Times New Roman" w:hAnsi="Times New Roman" w:cs="Times New Roman"/>
          <w:sz w:val="28"/>
          <w:szCs w:val="28"/>
        </w:rPr>
        <w:t>Спецкурс по деревянным конструкциям</w:t>
      </w:r>
      <w:r w:rsidRPr="00A71D9E">
        <w:rPr>
          <w:rFonts w:ascii="Times New Roman" w:eastAsia="Times New Roman" w:hAnsi="Times New Roman" w:cs="Times New Roman"/>
          <w:sz w:val="28"/>
          <w:szCs w:val="28"/>
          <w:lang w:val="x-none"/>
        </w:rPr>
        <w:t xml:space="preserve">» </w:t>
      </w:r>
    </w:p>
    <w:p w14:paraId="6B593E6C" w14:textId="77777777" w:rsidR="00893252" w:rsidRPr="00D6655C" w:rsidRDefault="00893252" w:rsidP="00893252">
      <w:pPr>
        <w:tabs>
          <w:tab w:val="left" w:pos="1453"/>
        </w:tabs>
        <w:suppressAutoHyphens/>
        <w:spacing w:after="0" w:line="240" w:lineRule="auto"/>
        <w:ind w:firstLine="709"/>
        <w:jc w:val="both"/>
        <w:rPr>
          <w:rFonts w:ascii="Times New Roman" w:eastAsia="Times New Roman" w:hAnsi="Times New Roman" w:cs="Times New Roman"/>
          <w:b/>
          <w:bCs/>
          <w:iCs/>
          <w:sz w:val="28"/>
          <w:szCs w:val="28"/>
        </w:rPr>
      </w:pPr>
      <w:r w:rsidRPr="00A71D9E">
        <w:rPr>
          <w:rFonts w:ascii="Times New Roman" w:eastAsia="Times New Roman" w:hAnsi="Times New Roman" w:cs="Times New Roman"/>
          <w:b/>
          <w:bCs/>
          <w:iCs/>
          <w:sz w:val="28"/>
          <w:szCs w:val="28"/>
          <w:lang w:val="x-none"/>
        </w:rPr>
        <w:tab/>
      </w:r>
    </w:p>
    <w:p w14:paraId="59BC97B0" w14:textId="77777777" w:rsidR="00893252" w:rsidRPr="00A71D9E" w:rsidRDefault="00893252" w:rsidP="00893252">
      <w:pPr>
        <w:suppressLineNumbers/>
        <w:spacing w:after="0" w:line="240" w:lineRule="auto"/>
        <w:ind w:firstLine="709"/>
        <w:jc w:val="both"/>
        <w:rPr>
          <w:rFonts w:ascii="Times New Roman" w:eastAsia="Times New Roman" w:hAnsi="Times New Roman" w:cs="Times New Roman"/>
          <w:sz w:val="28"/>
          <w:szCs w:val="28"/>
        </w:rPr>
      </w:pPr>
    </w:p>
    <w:p w14:paraId="33142EDA" w14:textId="77777777" w:rsidR="00893252" w:rsidRDefault="00893252" w:rsidP="00893252">
      <w:pPr>
        <w:tabs>
          <w:tab w:val="left" w:pos="1453"/>
          <w:tab w:val="left" w:pos="10205"/>
        </w:tabs>
        <w:suppressAutoHyphens/>
        <w:spacing w:after="0" w:line="240" w:lineRule="auto"/>
        <w:ind w:firstLine="709"/>
        <w:jc w:val="both"/>
        <w:rPr>
          <w:rFonts w:ascii="Times New Roman" w:eastAsia="Times New Roman" w:hAnsi="Times New Roman" w:cs="Times New Roman"/>
          <w:b/>
          <w:bCs/>
          <w:iCs/>
          <w:sz w:val="28"/>
          <w:szCs w:val="28"/>
        </w:rPr>
      </w:pPr>
      <w:r>
        <w:rPr>
          <w:rFonts w:ascii="Times New Roman" w:eastAsia="Times New Roman" w:hAnsi="Times New Roman" w:cs="Times New Roman"/>
          <w:b/>
          <w:bCs/>
          <w:iCs/>
          <w:sz w:val="28"/>
          <w:szCs w:val="28"/>
          <w:lang w:val="x-none"/>
        </w:rPr>
        <w:tab/>
      </w:r>
    </w:p>
    <w:p w14:paraId="28563AF6" w14:textId="77777777" w:rsidR="00893252" w:rsidRPr="00C8449A" w:rsidRDefault="00893252" w:rsidP="00893252">
      <w:pPr>
        <w:suppressAutoHyphens/>
        <w:spacing w:after="0" w:line="240" w:lineRule="auto"/>
        <w:ind w:firstLine="709"/>
        <w:jc w:val="both"/>
        <w:rPr>
          <w:rFonts w:ascii="Times New Roman" w:hAnsi="Times New Roman" w:cs="Times New Roman"/>
          <w:sz w:val="28"/>
        </w:rPr>
      </w:pPr>
      <w:r w:rsidRPr="00C8449A">
        <w:rPr>
          <w:rFonts w:ascii="Times New Roman" w:hAnsi="Times New Roman" w:cs="Times New Roman"/>
          <w:sz w:val="28"/>
        </w:rPr>
        <w:t xml:space="preserve">Фонд оценочных средств рассмотрен и утвержден на заседании кафедры </w:t>
      </w:r>
    </w:p>
    <w:p w14:paraId="0F20BA13" w14:textId="77777777" w:rsidR="00893252" w:rsidRPr="00C8449A" w:rsidRDefault="00893252" w:rsidP="00893252">
      <w:pPr>
        <w:suppressAutoHyphens/>
        <w:spacing w:after="0" w:line="240" w:lineRule="auto"/>
        <w:jc w:val="center"/>
        <w:rPr>
          <w:rFonts w:ascii="Times New Roman" w:eastAsia="Times New Roman" w:hAnsi="Times New Roman" w:cs="Times New Roman"/>
          <w:sz w:val="28"/>
          <w:szCs w:val="24"/>
        </w:rPr>
      </w:pPr>
    </w:p>
    <w:p w14:paraId="758F220C" w14:textId="77777777" w:rsidR="00893252" w:rsidRPr="00C8449A" w:rsidRDefault="00893252" w:rsidP="00893252">
      <w:pPr>
        <w:suppressAutoHyphens/>
        <w:spacing w:after="0" w:line="240" w:lineRule="auto"/>
        <w:jc w:val="center"/>
        <w:rPr>
          <w:rFonts w:ascii="Times New Roman" w:eastAsia="Times New Roman" w:hAnsi="Times New Roman" w:cs="Times New Roman"/>
          <w:sz w:val="28"/>
          <w:szCs w:val="24"/>
        </w:rPr>
      </w:pPr>
      <w:r w:rsidRPr="00C8449A">
        <w:rPr>
          <w:rFonts w:ascii="Times New Roman" w:eastAsia="Times New Roman" w:hAnsi="Times New Roman" w:cs="Times New Roman"/>
          <w:sz w:val="28"/>
          <w:szCs w:val="24"/>
        </w:rPr>
        <w:t>промышленного и гражданского строительства</w:t>
      </w:r>
    </w:p>
    <w:p w14:paraId="0F1A1A94" w14:textId="77777777" w:rsidR="00893252" w:rsidRPr="00C8449A" w:rsidRDefault="00893252" w:rsidP="00893252">
      <w:pPr>
        <w:suppressAutoHyphens/>
        <w:spacing w:after="0" w:line="240" w:lineRule="auto"/>
        <w:jc w:val="center"/>
        <w:rPr>
          <w:rFonts w:ascii="Times New Roman" w:eastAsia="Times New Roman" w:hAnsi="Times New Roman" w:cs="Times New Roman"/>
          <w:sz w:val="24"/>
          <w:szCs w:val="24"/>
          <w:vertAlign w:val="superscript"/>
        </w:rPr>
      </w:pPr>
      <w:r w:rsidRPr="00C8449A">
        <w:rPr>
          <w:rFonts w:ascii="Times New Roman" w:hAnsi="Times New Roman" w:cs="Times New Roman"/>
          <w:noProof/>
          <w:lang w:eastAsia="ru-RU"/>
        </w:rPr>
        <mc:AlternateContent>
          <mc:Choice Requires="wps">
            <w:drawing>
              <wp:anchor distT="0" distB="0" distL="114300" distR="114300" simplePos="0" relativeHeight="251660288" behindDoc="0" locked="0" layoutInCell="1" allowOverlap="1" wp14:anchorId="0B1ABE71" wp14:editId="1C08B63E">
                <wp:simplePos x="0" y="0"/>
                <wp:positionH relativeFrom="column">
                  <wp:posOffset>19050</wp:posOffset>
                </wp:positionH>
                <wp:positionV relativeFrom="paragraph">
                  <wp:posOffset>3810</wp:posOffset>
                </wp:positionV>
                <wp:extent cx="6416040" cy="22860"/>
                <wp:effectExtent l="0" t="0" r="22860" b="34290"/>
                <wp:wrapNone/>
                <wp:docPr id="2060098803" name="Прямая соединительная линия 2060098803"/>
                <wp:cNvGraphicFramePr/>
                <a:graphic xmlns:a="http://schemas.openxmlformats.org/drawingml/2006/main">
                  <a:graphicData uri="http://schemas.microsoft.com/office/word/2010/wordprocessingShape">
                    <wps:wsp>
                      <wps:cNvCnPr/>
                      <wps:spPr>
                        <a:xfrm flipV="1">
                          <a:off x="0" y="0"/>
                          <a:ext cx="6416040" cy="2286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id="Прямая соединительная линия 2060098803"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5pt,.3pt" to="506.7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"/>
            </w:pict>
          </mc:Fallback>
        </mc:AlternateContent>
      </w:r>
      <w:r w:rsidRPr="00C8449A">
        <w:rPr>
          <w:rFonts w:ascii="Times New Roman" w:eastAsia="Times New Roman" w:hAnsi="Times New Roman" w:cs="Times New Roman"/>
          <w:sz w:val="24"/>
          <w:szCs w:val="24"/>
          <w:vertAlign w:val="superscript"/>
        </w:rPr>
        <w:t>наименование кафедры</w:t>
      </w:r>
    </w:p>
    <w:p w14:paraId="0B873A4C" w14:textId="77777777" w:rsidR="0050796E" w:rsidRPr="00CB598A" w:rsidRDefault="0050796E" w:rsidP="0050796E">
      <w:pPr>
        <w:tabs>
          <w:tab w:val="left" w:pos="10432"/>
        </w:tabs>
        <w:suppressAutoHyphens/>
        <w:spacing w:after="0" w:line="240" w:lineRule="auto"/>
        <w:jc w:val="both"/>
        <w:rPr>
          <w:rFonts w:ascii="Times New Roman" w:eastAsia="Calibri" w:hAnsi="Times New Roman" w:cs="Times New Roman"/>
          <w:sz w:val="28"/>
          <w:szCs w:val="24"/>
        </w:rPr>
      </w:pPr>
      <w:r w:rsidRPr="00CB598A">
        <w:rPr>
          <w:rFonts w:ascii="Times New Roman" w:hAnsi="Times New Roman" w:cs="Times New Roman"/>
          <w:sz w:val="28"/>
        </w:rPr>
        <w:t xml:space="preserve">протокол № </w:t>
      </w:r>
      <w:r>
        <w:rPr>
          <w:rFonts w:ascii="Times New Roman" w:hAnsi="Times New Roman" w:cs="Times New Roman"/>
          <w:sz w:val="28"/>
        </w:rPr>
        <w:t xml:space="preserve"> 6 </w:t>
      </w:r>
      <w:r w:rsidRPr="00CB598A">
        <w:rPr>
          <w:rFonts w:ascii="Times New Roman" w:hAnsi="Times New Roman" w:cs="Times New Roman"/>
          <w:sz w:val="28"/>
        </w:rPr>
        <w:t>от «</w:t>
      </w:r>
      <w:r>
        <w:rPr>
          <w:rFonts w:ascii="Times New Roman" w:hAnsi="Times New Roman" w:cs="Times New Roman"/>
          <w:sz w:val="28"/>
        </w:rPr>
        <w:t xml:space="preserve"> 12 </w:t>
      </w:r>
      <w:r w:rsidRPr="00CB598A">
        <w:rPr>
          <w:rFonts w:ascii="Times New Roman" w:hAnsi="Times New Roman" w:cs="Times New Roman"/>
          <w:sz w:val="28"/>
        </w:rPr>
        <w:t xml:space="preserve">» </w:t>
      </w:r>
      <w:r>
        <w:rPr>
          <w:rFonts w:ascii="Times New Roman" w:hAnsi="Times New Roman" w:cs="Times New Roman"/>
          <w:sz w:val="28"/>
        </w:rPr>
        <w:t xml:space="preserve">февраля 2025 </w:t>
      </w:r>
      <w:r w:rsidRPr="00CB598A">
        <w:rPr>
          <w:rFonts w:ascii="Times New Roman" w:hAnsi="Times New Roman" w:cs="Times New Roman"/>
          <w:sz w:val="28"/>
        </w:rPr>
        <w:t>г.</w:t>
      </w:r>
    </w:p>
    <w:p w14:paraId="5DD43C0A" w14:textId="77777777" w:rsidR="0050796E" w:rsidRPr="00C8449A" w:rsidRDefault="0050796E" w:rsidP="0050796E">
      <w:pPr>
        <w:tabs>
          <w:tab w:val="left" w:pos="10432"/>
        </w:tabs>
        <w:suppressAutoHyphens/>
        <w:spacing w:after="0" w:line="240" w:lineRule="auto"/>
        <w:jc w:val="both"/>
        <w:rPr>
          <w:rFonts w:ascii="Times New Roman" w:eastAsia="Calibri" w:hAnsi="Times New Roman" w:cs="Times New Roman"/>
          <w:sz w:val="28"/>
          <w:szCs w:val="24"/>
        </w:rPr>
      </w:pPr>
      <w:r>
        <w:rPr>
          <w:noProof/>
          <w:lang w:eastAsia="ru-RU"/>
        </w:rPr>
        <w:drawing>
          <wp:anchor distT="0" distB="0" distL="0" distR="0" simplePos="0" relativeHeight="251664384" behindDoc="1" locked="0" layoutInCell="1" allowOverlap="1" wp14:anchorId="61C688B2" wp14:editId="1876FD7E">
            <wp:simplePos x="0" y="0"/>
            <wp:positionH relativeFrom="page">
              <wp:posOffset>4899660</wp:posOffset>
            </wp:positionH>
            <wp:positionV relativeFrom="paragraph">
              <wp:posOffset>198120</wp:posOffset>
            </wp:positionV>
            <wp:extent cx="838200" cy="619125"/>
            <wp:effectExtent l="0" t="0" r="0" b="9525"/>
            <wp:wrapNone/>
            <wp:docPr id="20"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9" cstate="print"/>
                    <a:stretch>
                      <a:fillRect/>
                    </a:stretch>
                  </pic:blipFill>
                  <pic:spPr>
                    <a:xfrm>
                      <a:off x="0" y="0"/>
                      <a:ext cx="838200" cy="619125"/>
                    </a:xfrm>
                    <a:prstGeom prst="rect">
                      <a:avLst/>
                    </a:prstGeom>
                  </pic:spPr>
                </pic:pic>
              </a:graphicData>
            </a:graphic>
          </wp:anchor>
        </w:drawing>
      </w:r>
      <w:r w:rsidRPr="00C8449A">
        <w:rPr>
          <w:rFonts w:ascii="Times New Roman" w:eastAsia="Calibri" w:hAnsi="Times New Roman" w:cs="Times New Roman"/>
          <w:sz w:val="28"/>
          <w:szCs w:val="24"/>
        </w:rPr>
        <w:t>Заведующий кафедрой</w:t>
      </w:r>
    </w:p>
    <w:p w14:paraId="321041F2" w14:textId="77777777" w:rsidR="0050796E" w:rsidRPr="00C8449A" w:rsidRDefault="0050796E" w:rsidP="0050796E">
      <w:pPr>
        <w:tabs>
          <w:tab w:val="center" w:pos="6378"/>
          <w:tab w:val="left" w:pos="10148"/>
        </w:tabs>
        <w:suppressAutoHyphens/>
        <w:spacing w:after="0" w:line="240" w:lineRule="auto"/>
        <w:jc w:val="both"/>
        <w:rPr>
          <w:rFonts w:ascii="Times New Roman" w:hAnsi="Times New Roman" w:cs="Times New Roman"/>
          <w:sz w:val="28"/>
          <w:u w:val="single"/>
        </w:rPr>
      </w:pPr>
    </w:p>
    <w:p w14:paraId="34BEB37C" w14:textId="77777777" w:rsidR="0050796E" w:rsidRPr="00C8449A" w:rsidRDefault="0050796E" w:rsidP="0050796E">
      <w:pPr>
        <w:tabs>
          <w:tab w:val="left" w:pos="10000"/>
        </w:tabs>
        <w:jc w:val="both"/>
        <w:rPr>
          <w:rFonts w:ascii="Times New Roman" w:hAnsi="Times New Roman" w:cs="Times New Roman"/>
          <w:i/>
          <w:sz w:val="24"/>
          <w:vertAlign w:val="superscript"/>
        </w:rPr>
      </w:pPr>
      <w:r w:rsidRPr="00C8449A">
        <w:rPr>
          <w:rFonts w:ascii="Times New Roman" w:hAnsi="Times New Roman" w:cs="Times New Roman"/>
          <w:color w:val="000000"/>
          <w:sz w:val="28"/>
          <w:szCs w:val="28"/>
          <w:u w:val="single"/>
        </w:rPr>
        <w:t>Декан строительно-технологического факультета                            И.В. Завьялова</w:t>
      </w:r>
      <w:r w:rsidRPr="00C8449A">
        <w:rPr>
          <w:rFonts w:ascii="Times New Roman" w:eastAsia="Calibri" w:hAnsi="Times New Roman" w:cs="Times New Roman"/>
          <w:sz w:val="28"/>
          <w:szCs w:val="28"/>
          <w:u w:val="single"/>
        </w:rPr>
        <w:t xml:space="preserve"> </w:t>
      </w:r>
      <w:r w:rsidRPr="00C8449A">
        <w:rPr>
          <w:rFonts w:ascii="Times New Roman" w:hAnsi="Times New Roman" w:cs="Times New Roman"/>
          <w:i/>
          <w:sz w:val="24"/>
          <w:vertAlign w:val="superscript"/>
        </w:rPr>
        <w:t xml:space="preserve">                                                                                                                                                          </w:t>
      </w:r>
      <w:r>
        <w:rPr>
          <w:rFonts w:ascii="Times New Roman" w:hAnsi="Times New Roman" w:cs="Times New Roman"/>
          <w:i/>
          <w:sz w:val="24"/>
          <w:vertAlign w:val="superscript"/>
        </w:rPr>
        <w:t xml:space="preserve">               </w:t>
      </w:r>
      <w:r w:rsidRPr="00C8449A">
        <w:rPr>
          <w:rFonts w:ascii="Times New Roman" w:hAnsi="Times New Roman" w:cs="Times New Roman"/>
          <w:i/>
          <w:sz w:val="24"/>
          <w:vertAlign w:val="superscript"/>
        </w:rPr>
        <w:t xml:space="preserve">наименование кафедры                                                                                           </w:t>
      </w:r>
      <w:r>
        <w:rPr>
          <w:rFonts w:ascii="Times New Roman" w:hAnsi="Times New Roman" w:cs="Times New Roman"/>
          <w:i/>
          <w:sz w:val="24"/>
          <w:vertAlign w:val="superscript"/>
        </w:rPr>
        <w:t xml:space="preserve">                         </w:t>
      </w:r>
      <w:r w:rsidRPr="00C8449A">
        <w:rPr>
          <w:rFonts w:ascii="Times New Roman" w:hAnsi="Times New Roman" w:cs="Times New Roman"/>
          <w:i/>
          <w:sz w:val="24"/>
          <w:vertAlign w:val="superscript"/>
        </w:rPr>
        <w:t xml:space="preserve"> подпись                                  расшифровка подписи</w:t>
      </w:r>
    </w:p>
    <w:p w14:paraId="12F87C55" w14:textId="77777777" w:rsidR="0050796E" w:rsidRPr="00C8449A" w:rsidRDefault="0050796E" w:rsidP="0050796E">
      <w:pPr>
        <w:tabs>
          <w:tab w:val="center" w:pos="6378"/>
          <w:tab w:val="left" w:pos="10148"/>
        </w:tabs>
        <w:suppressAutoHyphens/>
        <w:spacing w:after="0" w:line="240" w:lineRule="auto"/>
        <w:jc w:val="both"/>
        <w:rPr>
          <w:rFonts w:ascii="Times New Roman" w:hAnsi="Times New Roman" w:cs="Times New Roman"/>
          <w:i/>
          <w:sz w:val="28"/>
        </w:rPr>
      </w:pPr>
      <w:r w:rsidRPr="00C8449A">
        <w:rPr>
          <w:rFonts w:ascii="Times New Roman" w:hAnsi="Times New Roman" w:cs="Times New Roman"/>
          <w:noProof/>
          <w:lang w:eastAsia="ru-RU"/>
        </w:rPr>
        <w:drawing>
          <wp:anchor distT="0" distB="0" distL="114300" distR="114300" simplePos="0" relativeHeight="251662336" behindDoc="1" locked="0" layoutInCell="1" allowOverlap="1" wp14:anchorId="27E782AC" wp14:editId="778CC74A">
            <wp:simplePos x="0" y="0"/>
            <wp:positionH relativeFrom="column">
              <wp:posOffset>3000375</wp:posOffset>
            </wp:positionH>
            <wp:positionV relativeFrom="paragraph">
              <wp:posOffset>10160</wp:posOffset>
            </wp:positionV>
            <wp:extent cx="752475" cy="609600"/>
            <wp:effectExtent l="0" t="0" r="9525" b="0"/>
            <wp:wrapNone/>
            <wp:docPr id="1225265357" name="Рисунок 1225265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2475" cy="609600"/>
                    </a:xfrm>
                    <a:prstGeom prst="rect">
                      <a:avLst/>
                    </a:prstGeom>
                    <a:noFill/>
                  </pic:spPr>
                </pic:pic>
              </a:graphicData>
            </a:graphic>
            <wp14:sizeRelH relativeFrom="page">
              <wp14:pctWidth>0</wp14:pctWidth>
            </wp14:sizeRelH>
            <wp14:sizeRelV relativeFrom="page">
              <wp14:pctHeight>0</wp14:pctHeight>
            </wp14:sizeRelV>
          </wp:anchor>
        </w:drawing>
      </w:r>
      <w:r w:rsidRPr="00C8449A">
        <w:rPr>
          <w:rFonts w:ascii="Times New Roman" w:hAnsi="Times New Roman" w:cs="Times New Roman"/>
          <w:i/>
          <w:sz w:val="28"/>
        </w:rPr>
        <w:t>Исполнитель:</w:t>
      </w:r>
    </w:p>
    <w:p w14:paraId="61C68C03" w14:textId="77777777" w:rsidR="0050796E" w:rsidRPr="00C8449A" w:rsidRDefault="0050796E" w:rsidP="0050796E">
      <w:pPr>
        <w:tabs>
          <w:tab w:val="left" w:pos="10148"/>
        </w:tabs>
        <w:suppressAutoHyphens/>
        <w:spacing w:after="0" w:line="240" w:lineRule="auto"/>
        <w:jc w:val="both"/>
        <w:rPr>
          <w:rFonts w:ascii="Times New Roman" w:hAnsi="Times New Roman" w:cs="Times New Roman"/>
          <w:sz w:val="24"/>
          <w:u w:val="single"/>
        </w:rPr>
      </w:pPr>
      <w:r w:rsidRPr="00C8449A">
        <w:rPr>
          <w:rFonts w:ascii="Times New Roman" w:hAnsi="Times New Roman" w:cs="Times New Roman"/>
          <w:sz w:val="28"/>
          <w:u w:val="single"/>
        </w:rPr>
        <w:t xml:space="preserve">                 ст. преподаватель                                                 В.В. Дубинецкий</w:t>
      </w:r>
    </w:p>
    <w:p w14:paraId="3ADCD279" w14:textId="61180EA3" w:rsidR="0050796E" w:rsidRDefault="0050796E" w:rsidP="0050796E">
      <w:pPr>
        <w:tabs>
          <w:tab w:val="left" w:pos="10148"/>
        </w:tabs>
        <w:suppressAutoHyphens/>
        <w:spacing w:after="0" w:line="240" w:lineRule="auto"/>
        <w:jc w:val="both"/>
        <w:rPr>
          <w:rFonts w:ascii="Times New Roman" w:eastAsia="Calibri" w:hAnsi="Times New Roman" w:cs="Times New Roman"/>
          <w:sz w:val="28"/>
          <w:szCs w:val="28"/>
        </w:rPr>
      </w:pPr>
      <w:r w:rsidRPr="00C8449A">
        <w:rPr>
          <w:rFonts w:ascii="Times New Roman" w:hAnsi="Times New Roman" w:cs="Times New Roman"/>
          <w:i/>
          <w:sz w:val="24"/>
          <w:vertAlign w:val="superscript"/>
        </w:rPr>
        <w:t xml:space="preserve">                                         должность                                                                          подпись                                                расшифровка </w:t>
      </w:r>
      <w:bookmarkStart w:id="0" w:name="_GoBack"/>
      <w:bookmarkEnd w:id="0"/>
    </w:p>
    <w:p w14:paraId="5CF3AC02" w14:textId="77777777" w:rsidR="00893252" w:rsidRDefault="00893252" w:rsidP="00893252">
      <w:pPr>
        <w:tabs>
          <w:tab w:val="left" w:pos="10205"/>
        </w:tabs>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br w:type="page"/>
      </w:r>
    </w:p>
    <w:p w14:paraId="04A43EEC" w14:textId="77777777" w:rsidR="00367A1F" w:rsidRPr="00FA6CF6" w:rsidRDefault="00367A1F" w:rsidP="00AD361A">
      <w:pPr>
        <w:tabs>
          <w:tab w:val="left" w:pos="10205"/>
        </w:tabs>
        <w:suppressAutoHyphens/>
        <w:spacing w:after="0" w:line="240" w:lineRule="auto"/>
        <w:ind w:firstLine="851"/>
        <w:jc w:val="both"/>
        <w:rPr>
          <w:rFonts w:ascii="Times New Roman" w:eastAsia="Times New Roman" w:hAnsi="Times New Roman" w:cs="Times New Roman"/>
          <w:sz w:val="28"/>
          <w:szCs w:val="28"/>
          <w:lang w:eastAsia="ru-RU"/>
        </w:rPr>
      </w:pPr>
      <w:r w:rsidRPr="00FA6CF6">
        <w:rPr>
          <w:rFonts w:ascii="Times New Roman" w:eastAsia="Times New Roman" w:hAnsi="Times New Roman" w:cs="Times New Roman"/>
          <w:sz w:val="28"/>
          <w:szCs w:val="28"/>
          <w:lang w:eastAsia="ru-RU"/>
        </w:rPr>
        <w:lastRenderedPageBreak/>
        <w:t>Процесс изучения дисциплины направлен на формирование следующих результатов обучения</w:t>
      </w:r>
    </w:p>
    <w:p w14:paraId="2C0E8A40" w14:textId="77777777" w:rsidR="00367A1F" w:rsidRDefault="00367A1F" w:rsidP="00AD361A">
      <w:pPr>
        <w:tabs>
          <w:tab w:val="left" w:pos="10205"/>
        </w:tabs>
        <w:spacing w:after="0" w:line="240" w:lineRule="auto"/>
        <w:rPr>
          <w:rFonts w:ascii="Times New Roman" w:eastAsia="Calibri" w:hAnsi="Times New Roman" w:cs="Times New Roman"/>
          <w:sz w:val="28"/>
          <w:szCs w:val="28"/>
        </w:rPr>
      </w:pPr>
    </w:p>
    <w:tbl>
      <w:tblPr>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397"/>
        <w:gridCol w:w="3410"/>
        <w:gridCol w:w="2143"/>
        <w:gridCol w:w="2143"/>
      </w:tblGrid>
      <w:tr w:rsidR="000F20FE" w:rsidRPr="00B32E54" w14:paraId="0E22F0F3" w14:textId="58248735" w:rsidTr="008D164A">
        <w:trPr>
          <w:tblHeader/>
          <w:jc w:val="center"/>
        </w:trPr>
        <w:tc>
          <w:tcPr>
            <w:tcW w:w="2397" w:type="dxa"/>
            <w:shd w:val="clear" w:color="auto" w:fill="auto"/>
            <w:vAlign w:val="center"/>
          </w:tcPr>
          <w:p w14:paraId="44DA7AAA" w14:textId="77777777" w:rsidR="000F20FE" w:rsidRPr="00B32E54" w:rsidRDefault="000F20FE" w:rsidP="00AD361A">
            <w:pPr>
              <w:pStyle w:val="ReportMain"/>
              <w:tabs>
                <w:tab w:val="left" w:pos="10205"/>
              </w:tabs>
              <w:suppressAutoHyphens/>
              <w:jc w:val="center"/>
            </w:pPr>
            <w:r w:rsidRPr="00B32E54">
              <w:t>Код и наименование формируемых компетенций</w:t>
            </w:r>
          </w:p>
        </w:tc>
        <w:tc>
          <w:tcPr>
            <w:tcW w:w="3410" w:type="dxa"/>
            <w:shd w:val="clear" w:color="auto" w:fill="auto"/>
            <w:vAlign w:val="center"/>
          </w:tcPr>
          <w:p w14:paraId="0CA09531" w14:textId="77777777" w:rsidR="000F20FE" w:rsidRPr="00B32E54" w:rsidRDefault="000F20FE" w:rsidP="00AD361A">
            <w:pPr>
              <w:pStyle w:val="ReportMain"/>
              <w:tabs>
                <w:tab w:val="left" w:pos="10205"/>
              </w:tabs>
              <w:suppressAutoHyphens/>
              <w:jc w:val="center"/>
            </w:pPr>
            <w:r w:rsidRPr="00B32E54">
              <w:t>Код и наименование индикатора достижения компетенции</w:t>
            </w:r>
          </w:p>
        </w:tc>
        <w:tc>
          <w:tcPr>
            <w:tcW w:w="2143" w:type="dxa"/>
            <w:shd w:val="clear" w:color="auto" w:fill="auto"/>
            <w:vAlign w:val="center"/>
          </w:tcPr>
          <w:p w14:paraId="07882C94" w14:textId="77777777" w:rsidR="000F20FE" w:rsidRPr="00B32E54" w:rsidRDefault="000F20FE" w:rsidP="00AD361A">
            <w:pPr>
              <w:pStyle w:val="ReportMain"/>
              <w:tabs>
                <w:tab w:val="left" w:pos="10205"/>
              </w:tabs>
              <w:suppressAutoHyphens/>
              <w:jc w:val="center"/>
            </w:pPr>
            <w:r w:rsidRPr="00B32E54">
              <w:t xml:space="preserve">Планируемые результаты </w:t>
            </w:r>
            <w:proofErr w:type="gramStart"/>
            <w:r w:rsidRPr="00B32E54">
              <w:t>обучения по дисциплине</w:t>
            </w:r>
            <w:proofErr w:type="gramEnd"/>
            <w:r w:rsidRPr="00B32E54">
              <w:t>, характеризующие этапы формирования компетенций</w:t>
            </w:r>
          </w:p>
        </w:tc>
        <w:tc>
          <w:tcPr>
            <w:tcW w:w="2143" w:type="dxa"/>
            <w:vAlign w:val="center"/>
          </w:tcPr>
          <w:p w14:paraId="500BB6AA" w14:textId="77777777" w:rsidR="000F20FE" w:rsidRPr="007C3D1F" w:rsidRDefault="000F20FE" w:rsidP="006968B4">
            <w:pPr>
              <w:pStyle w:val="ReportMain"/>
              <w:suppressAutoHyphens/>
              <w:jc w:val="center"/>
            </w:pPr>
            <w:r w:rsidRPr="007C3D1F">
              <w:t>Виды оценочных средств/</w:t>
            </w:r>
          </w:p>
          <w:p w14:paraId="0C63D01A" w14:textId="6C6B732B" w:rsidR="000F20FE" w:rsidRPr="00B32E54" w:rsidRDefault="000F20FE" w:rsidP="00AD361A">
            <w:pPr>
              <w:pStyle w:val="ReportMain"/>
              <w:tabs>
                <w:tab w:val="left" w:pos="10205"/>
              </w:tabs>
              <w:suppressAutoHyphens/>
              <w:jc w:val="center"/>
            </w:pPr>
            <w:r w:rsidRPr="007C3D1F">
              <w:t>шифр раздела в данном документе</w:t>
            </w:r>
          </w:p>
        </w:tc>
      </w:tr>
      <w:tr w:rsidR="000F20FE" w:rsidRPr="00B32E54" w14:paraId="6ABBEBB8" w14:textId="6C3332BC" w:rsidTr="000F20FE">
        <w:trPr>
          <w:trHeight w:val="4656"/>
          <w:jc w:val="center"/>
        </w:trPr>
        <w:tc>
          <w:tcPr>
            <w:tcW w:w="2397" w:type="dxa"/>
            <w:vMerge w:val="restart"/>
            <w:shd w:val="clear" w:color="auto" w:fill="auto"/>
          </w:tcPr>
          <w:p w14:paraId="6D82632E" w14:textId="77777777" w:rsidR="000F20FE" w:rsidRPr="00B32E54" w:rsidRDefault="000F20FE" w:rsidP="00AD361A">
            <w:pPr>
              <w:pStyle w:val="ReportMain"/>
              <w:tabs>
                <w:tab w:val="left" w:pos="10205"/>
              </w:tabs>
              <w:suppressAutoHyphens/>
              <w:jc w:val="both"/>
            </w:pPr>
            <w:r w:rsidRPr="00B32E54">
              <w:t>ПК*-2 Способен выполнять работы по архитектурно-строительному проектированию зданий и сооружений промышленного и гражданского назначения</w:t>
            </w:r>
          </w:p>
        </w:tc>
        <w:tc>
          <w:tcPr>
            <w:tcW w:w="3410" w:type="dxa"/>
            <w:vMerge w:val="restart"/>
            <w:shd w:val="clear" w:color="auto" w:fill="auto"/>
          </w:tcPr>
          <w:p w14:paraId="3E23D1CC" w14:textId="77777777" w:rsidR="000F20FE" w:rsidRDefault="000F20FE" w:rsidP="00AD361A">
            <w:pPr>
              <w:pStyle w:val="ReportMain"/>
              <w:tabs>
                <w:tab w:val="left" w:pos="10205"/>
              </w:tabs>
              <w:suppressAutoHyphens/>
              <w:jc w:val="both"/>
            </w:pPr>
            <w:r w:rsidRPr="00B32E54">
              <w:t>ПК*-2-В-1 Выбор исходной информации для проектирования здания (сооружения) промышленного и гражданского назначения</w:t>
            </w:r>
          </w:p>
          <w:p w14:paraId="7F346323" w14:textId="77777777" w:rsidR="000F20FE" w:rsidRDefault="000F20FE" w:rsidP="00AD361A">
            <w:pPr>
              <w:pStyle w:val="ReportMain"/>
              <w:tabs>
                <w:tab w:val="left" w:pos="10205"/>
              </w:tabs>
              <w:suppressAutoHyphens/>
              <w:jc w:val="both"/>
            </w:pPr>
            <w:r w:rsidRPr="00B32E54">
              <w:t>ПК*-2-В-2 Выбор нормативно-технических документов, устанавливающих требования к зданиям (сооружениям) промышленного и гражданского назначения</w:t>
            </w:r>
          </w:p>
          <w:p w14:paraId="17CC225D" w14:textId="77777777" w:rsidR="000F20FE" w:rsidRPr="00B32E54" w:rsidRDefault="000F20FE" w:rsidP="00AD361A">
            <w:pPr>
              <w:pStyle w:val="ReportMain"/>
              <w:tabs>
                <w:tab w:val="left" w:pos="10205"/>
              </w:tabs>
              <w:suppressAutoHyphens/>
              <w:jc w:val="both"/>
            </w:pPr>
            <w:r w:rsidRPr="00B32E54">
              <w:t>ПК*-2-В-7 Корректировка основных параметров по результатам расчетного обоснования строительной конструкции здания (сооружения) промышленного и гражданского назначения</w:t>
            </w:r>
          </w:p>
        </w:tc>
        <w:tc>
          <w:tcPr>
            <w:tcW w:w="2143" w:type="dxa"/>
            <w:shd w:val="clear" w:color="auto" w:fill="auto"/>
          </w:tcPr>
          <w:p w14:paraId="373AEDA7" w14:textId="52351533" w:rsidR="000F20FE" w:rsidRPr="00B32E54" w:rsidRDefault="000F20FE" w:rsidP="00AD361A">
            <w:pPr>
              <w:pStyle w:val="ReportMain"/>
              <w:tabs>
                <w:tab w:val="left" w:pos="10205"/>
              </w:tabs>
              <w:suppressAutoHyphens/>
              <w:jc w:val="both"/>
            </w:pPr>
            <w:r w:rsidRPr="000D7BB4">
              <w:rPr>
                <w:b/>
                <w:u w:val="single"/>
              </w:rPr>
              <w:t xml:space="preserve">Знать: </w:t>
            </w:r>
            <w:r w:rsidRPr="000D7BB4">
              <w:t xml:space="preserve">методики сбора исходной информации и нормативно-технических документов для проектирования здания; особенности работы и расчета деревянных конструкций малоэтажных зданий промышленного и гражданского назначения </w:t>
            </w:r>
          </w:p>
        </w:tc>
        <w:tc>
          <w:tcPr>
            <w:tcW w:w="2143" w:type="dxa"/>
          </w:tcPr>
          <w:p w14:paraId="712E2989" w14:textId="77777777" w:rsidR="000F20FE" w:rsidRPr="00893252" w:rsidRDefault="000F20FE" w:rsidP="006968B4">
            <w:pPr>
              <w:pStyle w:val="ReportMain"/>
              <w:suppressAutoHyphens/>
            </w:pPr>
            <w:r w:rsidRPr="00893252">
              <w:rPr>
                <w:b/>
              </w:rPr>
              <w:t>Блок A –</w:t>
            </w:r>
            <w:r w:rsidRPr="00893252">
              <w:t xml:space="preserve"> задания репродуктивного уровня</w:t>
            </w:r>
          </w:p>
          <w:p w14:paraId="12FC62C9" w14:textId="77777777" w:rsidR="000F20FE" w:rsidRPr="00893252" w:rsidRDefault="000F20FE" w:rsidP="006968B4">
            <w:pPr>
              <w:spacing w:after="1" w:line="277" w:lineRule="auto"/>
              <w:ind w:left="2"/>
              <w:rPr>
                <w:rFonts w:ascii="Times New Roman" w:eastAsia="Times New Roman" w:hAnsi="Times New Roman" w:cs="Times New Roman"/>
                <w:color w:val="000000"/>
                <w:sz w:val="24"/>
                <w:szCs w:val="24"/>
                <w:lang w:eastAsia="ru-RU"/>
              </w:rPr>
            </w:pPr>
            <w:r w:rsidRPr="00893252">
              <w:rPr>
                <w:rFonts w:ascii="Times New Roman" w:eastAsia="Times New Roman" w:hAnsi="Times New Roman" w:cs="Times New Roman"/>
                <w:color w:val="000000"/>
                <w:sz w:val="24"/>
                <w:szCs w:val="24"/>
                <w:lang w:eastAsia="ru-RU"/>
              </w:rPr>
              <w:t xml:space="preserve">Тестовые вопросы </w:t>
            </w:r>
          </w:p>
          <w:p w14:paraId="032E4678" w14:textId="77666FCA" w:rsidR="000F20FE" w:rsidRPr="000D7BB4" w:rsidRDefault="000F20FE" w:rsidP="00AD361A">
            <w:pPr>
              <w:pStyle w:val="ReportMain"/>
              <w:tabs>
                <w:tab w:val="left" w:pos="10205"/>
              </w:tabs>
              <w:suppressAutoHyphens/>
              <w:jc w:val="both"/>
              <w:rPr>
                <w:b/>
                <w:u w:val="single"/>
              </w:rPr>
            </w:pPr>
            <w:r w:rsidRPr="00893252">
              <w:rPr>
                <w:rFonts w:eastAsia="Times New Roman"/>
                <w:color w:val="000000"/>
                <w:lang w:eastAsia="ru-RU"/>
              </w:rPr>
              <w:t>Вопросы для опроса</w:t>
            </w:r>
          </w:p>
        </w:tc>
      </w:tr>
      <w:tr w:rsidR="000F20FE" w:rsidRPr="00B32E54" w14:paraId="0F22B866" w14:textId="77777777" w:rsidTr="000F20FE">
        <w:trPr>
          <w:trHeight w:val="1116"/>
          <w:jc w:val="center"/>
        </w:trPr>
        <w:tc>
          <w:tcPr>
            <w:tcW w:w="2397" w:type="dxa"/>
            <w:vMerge/>
            <w:shd w:val="clear" w:color="auto" w:fill="auto"/>
          </w:tcPr>
          <w:p w14:paraId="615DEF54" w14:textId="77777777" w:rsidR="000F20FE" w:rsidRPr="00B32E54" w:rsidRDefault="000F20FE" w:rsidP="00AD361A">
            <w:pPr>
              <w:pStyle w:val="ReportMain"/>
              <w:tabs>
                <w:tab w:val="left" w:pos="10205"/>
              </w:tabs>
              <w:suppressAutoHyphens/>
              <w:jc w:val="both"/>
            </w:pPr>
          </w:p>
        </w:tc>
        <w:tc>
          <w:tcPr>
            <w:tcW w:w="3410" w:type="dxa"/>
            <w:vMerge/>
            <w:shd w:val="clear" w:color="auto" w:fill="auto"/>
          </w:tcPr>
          <w:p w14:paraId="6BB34AD8" w14:textId="77777777" w:rsidR="000F20FE" w:rsidRPr="00B32E54" w:rsidRDefault="000F20FE" w:rsidP="00AD361A">
            <w:pPr>
              <w:pStyle w:val="ReportMain"/>
              <w:tabs>
                <w:tab w:val="left" w:pos="10205"/>
              </w:tabs>
              <w:suppressAutoHyphens/>
              <w:jc w:val="both"/>
            </w:pPr>
          </w:p>
        </w:tc>
        <w:tc>
          <w:tcPr>
            <w:tcW w:w="2143" w:type="dxa"/>
            <w:shd w:val="clear" w:color="auto" w:fill="auto"/>
          </w:tcPr>
          <w:p w14:paraId="01C4F436" w14:textId="77777777" w:rsidR="000F20FE" w:rsidRDefault="000F20FE" w:rsidP="00AD361A">
            <w:pPr>
              <w:pStyle w:val="ReportMain"/>
              <w:tabs>
                <w:tab w:val="left" w:pos="10205"/>
              </w:tabs>
              <w:suppressAutoHyphens/>
              <w:jc w:val="both"/>
              <w:rPr>
                <w:b/>
                <w:u w:val="single"/>
              </w:rPr>
            </w:pPr>
            <w:r w:rsidRPr="000D7BB4">
              <w:rPr>
                <w:b/>
                <w:u w:val="single"/>
              </w:rPr>
              <w:t xml:space="preserve">Уметь: </w:t>
            </w:r>
          </w:p>
          <w:p w14:paraId="584B3ECC" w14:textId="15668453" w:rsidR="000F20FE" w:rsidRPr="000D7BB4" w:rsidRDefault="000F20FE" w:rsidP="00AD361A">
            <w:pPr>
              <w:pStyle w:val="ReportMain"/>
              <w:tabs>
                <w:tab w:val="left" w:pos="10205"/>
              </w:tabs>
              <w:suppressAutoHyphens/>
              <w:jc w:val="both"/>
              <w:rPr>
                <w:b/>
                <w:u w:val="single"/>
              </w:rPr>
            </w:pPr>
            <w:r w:rsidRPr="000D7BB4">
              <w:t>выполнять расчет деревянных конструкций</w:t>
            </w:r>
            <w:r>
              <w:t xml:space="preserve"> </w:t>
            </w:r>
          </w:p>
        </w:tc>
        <w:tc>
          <w:tcPr>
            <w:tcW w:w="2143" w:type="dxa"/>
          </w:tcPr>
          <w:p w14:paraId="2FDB901F" w14:textId="77777777" w:rsidR="000F20FE" w:rsidRPr="007C3D1F" w:rsidRDefault="000F20FE" w:rsidP="006968B4">
            <w:pPr>
              <w:pStyle w:val="ReportMain"/>
              <w:suppressAutoHyphens/>
            </w:pPr>
            <w:r w:rsidRPr="007C3D1F">
              <w:rPr>
                <w:b/>
              </w:rPr>
              <w:t>Блок B –</w:t>
            </w:r>
            <w:r w:rsidRPr="007C3D1F">
              <w:t xml:space="preserve"> задания реконструктивного уровня</w:t>
            </w:r>
          </w:p>
          <w:p w14:paraId="59B4FB8A" w14:textId="1534B2EE" w:rsidR="000F20FE" w:rsidRPr="000D7BB4" w:rsidRDefault="000F20FE" w:rsidP="00AD361A">
            <w:pPr>
              <w:pStyle w:val="ReportMain"/>
              <w:tabs>
                <w:tab w:val="left" w:pos="10205"/>
              </w:tabs>
              <w:suppressAutoHyphens/>
              <w:jc w:val="both"/>
              <w:rPr>
                <w:b/>
                <w:u w:val="single"/>
              </w:rPr>
            </w:pPr>
            <w:r>
              <w:rPr>
                <w:rFonts w:eastAsia="Times New Roman"/>
                <w:color w:val="000000"/>
                <w:lang w:eastAsia="ru-RU"/>
              </w:rPr>
              <w:t>Типовые з</w:t>
            </w:r>
            <w:r w:rsidRPr="00FD2B07">
              <w:rPr>
                <w:rFonts w:eastAsia="Times New Roman"/>
                <w:color w:val="000000"/>
                <w:lang w:eastAsia="ru-RU"/>
              </w:rPr>
              <w:t>адачи</w:t>
            </w:r>
          </w:p>
        </w:tc>
      </w:tr>
      <w:tr w:rsidR="000F20FE" w:rsidRPr="00B32E54" w14:paraId="48ECA5C6" w14:textId="77777777" w:rsidTr="000F20FE">
        <w:trPr>
          <w:trHeight w:val="4992"/>
          <w:jc w:val="center"/>
        </w:trPr>
        <w:tc>
          <w:tcPr>
            <w:tcW w:w="2397" w:type="dxa"/>
            <w:vMerge/>
            <w:shd w:val="clear" w:color="auto" w:fill="auto"/>
          </w:tcPr>
          <w:p w14:paraId="0FA303CA" w14:textId="77777777" w:rsidR="000F20FE" w:rsidRPr="00B32E54" w:rsidRDefault="000F20FE" w:rsidP="00AD361A">
            <w:pPr>
              <w:pStyle w:val="ReportMain"/>
              <w:tabs>
                <w:tab w:val="left" w:pos="10205"/>
              </w:tabs>
              <w:suppressAutoHyphens/>
              <w:jc w:val="both"/>
            </w:pPr>
          </w:p>
        </w:tc>
        <w:tc>
          <w:tcPr>
            <w:tcW w:w="3410" w:type="dxa"/>
            <w:vMerge/>
            <w:shd w:val="clear" w:color="auto" w:fill="auto"/>
          </w:tcPr>
          <w:p w14:paraId="7BD50E0F" w14:textId="77777777" w:rsidR="000F20FE" w:rsidRPr="00B32E54" w:rsidRDefault="000F20FE" w:rsidP="00AD361A">
            <w:pPr>
              <w:pStyle w:val="ReportMain"/>
              <w:tabs>
                <w:tab w:val="left" w:pos="10205"/>
              </w:tabs>
              <w:suppressAutoHyphens/>
              <w:jc w:val="both"/>
            </w:pPr>
          </w:p>
        </w:tc>
        <w:tc>
          <w:tcPr>
            <w:tcW w:w="2143" w:type="dxa"/>
            <w:shd w:val="clear" w:color="auto" w:fill="auto"/>
          </w:tcPr>
          <w:p w14:paraId="26AE5AF6" w14:textId="77777777" w:rsidR="000F20FE" w:rsidRDefault="000F20FE" w:rsidP="00AD361A">
            <w:pPr>
              <w:pStyle w:val="ReportMain"/>
              <w:tabs>
                <w:tab w:val="left" w:pos="10205"/>
              </w:tabs>
              <w:suppressAutoHyphens/>
              <w:jc w:val="both"/>
            </w:pPr>
            <w:r w:rsidRPr="000D7BB4">
              <w:rPr>
                <w:b/>
                <w:u w:val="single"/>
              </w:rPr>
              <w:t>Знать:</w:t>
            </w:r>
            <w:r>
              <w:t xml:space="preserve"> </w:t>
            </w:r>
          </w:p>
          <w:p w14:paraId="37893FB3" w14:textId="09E44638" w:rsidR="000F20FE" w:rsidRPr="000D7BB4" w:rsidRDefault="000F20FE" w:rsidP="00AD361A">
            <w:pPr>
              <w:pStyle w:val="ReportMain"/>
              <w:tabs>
                <w:tab w:val="left" w:pos="10205"/>
              </w:tabs>
              <w:suppressAutoHyphens/>
              <w:jc w:val="both"/>
              <w:rPr>
                <w:b/>
                <w:u w:val="single"/>
              </w:rPr>
            </w:pPr>
            <w:r>
              <w:t>- методики сбора исходной информации и нормативно-технических документов для проектирования здания; особенности работы и расчета деревянных конструкций малоэтажных зданий промышленного и гражданского назначения.</w:t>
            </w:r>
          </w:p>
        </w:tc>
        <w:tc>
          <w:tcPr>
            <w:tcW w:w="2143" w:type="dxa"/>
          </w:tcPr>
          <w:p w14:paraId="21C11ABF" w14:textId="77777777" w:rsidR="000F20FE" w:rsidRPr="007C3D1F" w:rsidRDefault="000F20FE" w:rsidP="006968B4">
            <w:pPr>
              <w:pStyle w:val="ReportMain"/>
              <w:suppressAutoHyphens/>
            </w:pPr>
            <w:r w:rsidRPr="007C3D1F">
              <w:rPr>
                <w:b/>
              </w:rPr>
              <w:t>Блок C –</w:t>
            </w:r>
            <w:r w:rsidRPr="007C3D1F">
              <w:t xml:space="preserve"> задания практико-ориентированного и/или исследовательского уровня</w:t>
            </w:r>
          </w:p>
          <w:p w14:paraId="275D7F62" w14:textId="77777777" w:rsidR="000F20FE" w:rsidRPr="000D7BB4" w:rsidRDefault="000F20FE" w:rsidP="00AD361A">
            <w:pPr>
              <w:pStyle w:val="ReportMain"/>
              <w:tabs>
                <w:tab w:val="left" w:pos="10205"/>
              </w:tabs>
              <w:suppressAutoHyphens/>
              <w:jc w:val="both"/>
              <w:rPr>
                <w:b/>
                <w:u w:val="single"/>
              </w:rPr>
            </w:pPr>
          </w:p>
        </w:tc>
      </w:tr>
      <w:tr w:rsidR="00893252" w:rsidRPr="00B32E54" w14:paraId="3F8CF9D1" w14:textId="77777777" w:rsidTr="00893252">
        <w:trPr>
          <w:trHeight w:val="2700"/>
          <w:jc w:val="center"/>
        </w:trPr>
        <w:tc>
          <w:tcPr>
            <w:tcW w:w="2397" w:type="dxa"/>
            <w:vMerge w:val="restart"/>
            <w:shd w:val="clear" w:color="auto" w:fill="auto"/>
          </w:tcPr>
          <w:p w14:paraId="1EFB3481" w14:textId="2023E141" w:rsidR="00893252" w:rsidRPr="00B32E54" w:rsidRDefault="00893252" w:rsidP="00AD361A">
            <w:pPr>
              <w:pStyle w:val="ReportMain"/>
              <w:tabs>
                <w:tab w:val="left" w:pos="10205"/>
              </w:tabs>
              <w:suppressAutoHyphens/>
              <w:jc w:val="both"/>
            </w:pPr>
            <w:r>
              <w:lastRenderedPageBreak/>
              <w:t>ПК*-3 Способен проводить расчетное обоснование и конструирование строительных конструкций зданий и сооружений промышленного и гражданского назначения</w:t>
            </w:r>
          </w:p>
        </w:tc>
        <w:tc>
          <w:tcPr>
            <w:tcW w:w="3410" w:type="dxa"/>
            <w:vMerge w:val="restart"/>
            <w:shd w:val="clear" w:color="auto" w:fill="auto"/>
          </w:tcPr>
          <w:p w14:paraId="1B8546D1" w14:textId="77777777" w:rsidR="00893252" w:rsidRDefault="00893252" w:rsidP="006968B4">
            <w:pPr>
              <w:pStyle w:val="ReportMain"/>
              <w:suppressAutoHyphens/>
              <w:jc w:val="both"/>
            </w:pPr>
            <w:r>
              <w:t>ПК*-3-В-1 Выбор исходной информации и нормативно-технических документов для выполнения расчётного обоснования проектных решений здания (сооружения) промышленного и гражданского назначения</w:t>
            </w:r>
          </w:p>
          <w:p w14:paraId="62FA8F59" w14:textId="77777777" w:rsidR="00893252" w:rsidRDefault="00893252" w:rsidP="006968B4">
            <w:pPr>
              <w:pStyle w:val="ReportMain"/>
              <w:suppressAutoHyphens/>
              <w:jc w:val="both"/>
            </w:pPr>
            <w:r>
              <w:t>ПК*-3-В-2 Выбор нормативно-технических документов, устанавливающих требования к расчётному обоснованию проектного решения здания (сооружения) промышленного и гражданского назначения</w:t>
            </w:r>
          </w:p>
          <w:p w14:paraId="415A37DA" w14:textId="77777777" w:rsidR="00893252" w:rsidRDefault="00893252" w:rsidP="006968B4">
            <w:pPr>
              <w:pStyle w:val="ReportMain"/>
              <w:suppressAutoHyphens/>
              <w:jc w:val="both"/>
            </w:pPr>
            <w:r>
              <w:t>ПК*-3-В-3 Сбор нагрузок и воздействий на здание (сооружение) промышленного и гражданского назначения</w:t>
            </w:r>
          </w:p>
          <w:p w14:paraId="3D1D7CF6" w14:textId="77777777" w:rsidR="00893252" w:rsidRDefault="00893252" w:rsidP="006968B4">
            <w:pPr>
              <w:pStyle w:val="ReportMain"/>
              <w:suppressAutoHyphens/>
              <w:jc w:val="both"/>
            </w:pPr>
            <w:r>
              <w:t>ПК*-3-В-4 Выбор методики расчётного обоснования проектного решения конструкции здания (сооружения) промышленного и гражданского назначения</w:t>
            </w:r>
          </w:p>
          <w:p w14:paraId="2F4FD03F" w14:textId="77777777" w:rsidR="00893252" w:rsidRDefault="00893252" w:rsidP="006968B4">
            <w:pPr>
              <w:pStyle w:val="ReportMain"/>
              <w:suppressAutoHyphens/>
              <w:jc w:val="both"/>
            </w:pPr>
            <w:r>
              <w:t>ПК*-3-В-5 Выбор параметров расчетной схемы здания (сооружения), строительной конструкции здания (сооружения) промышленного и гражданского назначения</w:t>
            </w:r>
          </w:p>
          <w:p w14:paraId="2619EF7D" w14:textId="23F4C36D" w:rsidR="00893252" w:rsidRPr="00B32E54" w:rsidRDefault="00893252" w:rsidP="00AD361A">
            <w:pPr>
              <w:pStyle w:val="ReportMain"/>
              <w:tabs>
                <w:tab w:val="left" w:pos="10205"/>
              </w:tabs>
              <w:suppressAutoHyphens/>
              <w:jc w:val="both"/>
            </w:pPr>
            <w:r>
              <w:t>ПК*-3-В-6 Выполнение расчетов строительной конструкции, здания (сооружения), основания по первой, второй группам предельных состояний</w:t>
            </w:r>
          </w:p>
        </w:tc>
        <w:tc>
          <w:tcPr>
            <w:tcW w:w="2143" w:type="dxa"/>
            <w:shd w:val="clear" w:color="auto" w:fill="auto"/>
          </w:tcPr>
          <w:p w14:paraId="7FF9EB75" w14:textId="77777777" w:rsidR="00893252" w:rsidRDefault="00893252" w:rsidP="006968B4">
            <w:pPr>
              <w:pStyle w:val="ReportMain"/>
              <w:suppressAutoHyphens/>
              <w:jc w:val="both"/>
            </w:pPr>
            <w:r>
              <w:rPr>
                <w:b/>
                <w:u w:val="single"/>
              </w:rPr>
              <w:t>Знать:</w:t>
            </w:r>
          </w:p>
          <w:p w14:paraId="4C0551D8" w14:textId="04F7AE8F" w:rsidR="00893252" w:rsidRPr="000D7BB4" w:rsidRDefault="00893252" w:rsidP="006968B4">
            <w:pPr>
              <w:pStyle w:val="ReportMain"/>
              <w:suppressAutoHyphens/>
              <w:jc w:val="both"/>
              <w:rPr>
                <w:b/>
                <w:u w:val="single"/>
              </w:rPr>
            </w:pPr>
            <w:r>
              <w:t xml:space="preserve">- критерии эффективности проектных решений деревянных каркасов одноэтажных производственных зданий. </w:t>
            </w:r>
          </w:p>
        </w:tc>
        <w:tc>
          <w:tcPr>
            <w:tcW w:w="2143" w:type="dxa"/>
          </w:tcPr>
          <w:p w14:paraId="4D50403C" w14:textId="77777777" w:rsidR="00893252" w:rsidRPr="007C3D1F" w:rsidRDefault="00893252" w:rsidP="006968B4">
            <w:pPr>
              <w:pStyle w:val="ReportMain"/>
              <w:suppressAutoHyphens/>
            </w:pPr>
            <w:r w:rsidRPr="007C3D1F">
              <w:rPr>
                <w:b/>
              </w:rPr>
              <w:t>Блок A –</w:t>
            </w:r>
            <w:r w:rsidRPr="007C3D1F">
              <w:t xml:space="preserve"> задания репродуктивного уровня</w:t>
            </w:r>
          </w:p>
          <w:p w14:paraId="1ABD0ECC" w14:textId="77777777" w:rsidR="00893252" w:rsidRPr="00905CC1" w:rsidRDefault="00893252" w:rsidP="006968B4">
            <w:pPr>
              <w:spacing w:after="1" w:line="277" w:lineRule="auto"/>
              <w:ind w:left="2"/>
              <w:rPr>
                <w:rFonts w:eastAsia="Times New Roman"/>
                <w:color w:val="000000"/>
                <w:sz w:val="24"/>
                <w:szCs w:val="24"/>
                <w:lang w:eastAsia="ru-RU"/>
              </w:rPr>
            </w:pPr>
            <w:r w:rsidRPr="00905CC1">
              <w:rPr>
                <w:rFonts w:eastAsia="Times New Roman"/>
                <w:color w:val="000000"/>
                <w:sz w:val="24"/>
                <w:szCs w:val="24"/>
                <w:lang w:eastAsia="ru-RU"/>
              </w:rPr>
              <w:t xml:space="preserve">Тестовые вопросы </w:t>
            </w:r>
          </w:p>
          <w:p w14:paraId="0321B798" w14:textId="61ED6925" w:rsidR="00893252" w:rsidRPr="007C3D1F" w:rsidRDefault="00893252" w:rsidP="006968B4">
            <w:pPr>
              <w:pStyle w:val="ReportMain"/>
              <w:suppressAutoHyphens/>
              <w:rPr>
                <w:b/>
              </w:rPr>
            </w:pPr>
            <w:r w:rsidRPr="00FD2B07">
              <w:rPr>
                <w:rFonts w:eastAsia="Times New Roman"/>
                <w:color w:val="000000"/>
                <w:lang w:eastAsia="ru-RU"/>
              </w:rPr>
              <w:t>Вопросы для опроса</w:t>
            </w:r>
          </w:p>
        </w:tc>
      </w:tr>
      <w:tr w:rsidR="00893252" w:rsidRPr="00B32E54" w14:paraId="4A4DD1C3" w14:textId="77777777" w:rsidTr="00893252">
        <w:trPr>
          <w:trHeight w:val="2472"/>
          <w:jc w:val="center"/>
        </w:trPr>
        <w:tc>
          <w:tcPr>
            <w:tcW w:w="2397" w:type="dxa"/>
            <w:vMerge/>
            <w:shd w:val="clear" w:color="auto" w:fill="auto"/>
          </w:tcPr>
          <w:p w14:paraId="3D5527A4" w14:textId="77777777" w:rsidR="00893252" w:rsidRDefault="00893252" w:rsidP="00AD361A">
            <w:pPr>
              <w:pStyle w:val="ReportMain"/>
              <w:tabs>
                <w:tab w:val="left" w:pos="10205"/>
              </w:tabs>
              <w:suppressAutoHyphens/>
              <w:jc w:val="both"/>
            </w:pPr>
          </w:p>
        </w:tc>
        <w:tc>
          <w:tcPr>
            <w:tcW w:w="3410" w:type="dxa"/>
            <w:vMerge/>
            <w:shd w:val="clear" w:color="auto" w:fill="auto"/>
          </w:tcPr>
          <w:p w14:paraId="06DE9FD7" w14:textId="77777777" w:rsidR="00893252" w:rsidRDefault="00893252" w:rsidP="006968B4">
            <w:pPr>
              <w:pStyle w:val="ReportMain"/>
              <w:suppressAutoHyphens/>
              <w:jc w:val="both"/>
            </w:pPr>
          </w:p>
        </w:tc>
        <w:tc>
          <w:tcPr>
            <w:tcW w:w="2143" w:type="dxa"/>
            <w:shd w:val="clear" w:color="auto" w:fill="auto"/>
          </w:tcPr>
          <w:p w14:paraId="3FAF32D8" w14:textId="77777777" w:rsidR="00893252" w:rsidRDefault="00893252" w:rsidP="006968B4">
            <w:pPr>
              <w:pStyle w:val="ReportMain"/>
              <w:suppressAutoHyphens/>
              <w:jc w:val="both"/>
              <w:rPr>
                <w:b/>
                <w:u w:val="single"/>
              </w:rPr>
            </w:pPr>
            <w:r>
              <w:rPr>
                <w:b/>
                <w:u w:val="single"/>
              </w:rPr>
              <w:t xml:space="preserve">Уметь: </w:t>
            </w:r>
          </w:p>
          <w:p w14:paraId="25A6A5BE" w14:textId="113B4743" w:rsidR="00893252" w:rsidRDefault="00893252" w:rsidP="006968B4">
            <w:pPr>
              <w:pStyle w:val="ReportMain"/>
              <w:suppressAutoHyphens/>
              <w:jc w:val="both"/>
              <w:rPr>
                <w:b/>
                <w:u w:val="single"/>
              </w:rPr>
            </w:pPr>
            <w:r>
              <w:t xml:space="preserve">- разрабатывать чертежи КД и КДД деревянных конструкций каркасов одноэтажных производственных зданий. </w:t>
            </w:r>
          </w:p>
        </w:tc>
        <w:tc>
          <w:tcPr>
            <w:tcW w:w="2143" w:type="dxa"/>
          </w:tcPr>
          <w:p w14:paraId="6BE7A3C1" w14:textId="77777777" w:rsidR="00893252" w:rsidRPr="007C3D1F" w:rsidRDefault="00893252" w:rsidP="006968B4">
            <w:pPr>
              <w:pStyle w:val="ReportMain"/>
              <w:suppressAutoHyphens/>
            </w:pPr>
            <w:r w:rsidRPr="007C3D1F">
              <w:rPr>
                <w:b/>
              </w:rPr>
              <w:t>Блок B –</w:t>
            </w:r>
            <w:r w:rsidRPr="007C3D1F">
              <w:t xml:space="preserve"> задания реконструктивного уровня</w:t>
            </w:r>
          </w:p>
          <w:p w14:paraId="05312B11" w14:textId="308211DC" w:rsidR="00893252" w:rsidRPr="007C3D1F" w:rsidRDefault="00893252" w:rsidP="006968B4">
            <w:pPr>
              <w:pStyle w:val="ReportMain"/>
              <w:suppressAutoHyphens/>
              <w:rPr>
                <w:b/>
              </w:rPr>
            </w:pPr>
            <w:r>
              <w:rPr>
                <w:rFonts w:eastAsia="Times New Roman"/>
                <w:color w:val="000000"/>
                <w:lang w:eastAsia="ru-RU"/>
              </w:rPr>
              <w:t>Типовые з</w:t>
            </w:r>
            <w:r w:rsidRPr="00FD2B07">
              <w:rPr>
                <w:rFonts w:eastAsia="Times New Roman"/>
                <w:color w:val="000000"/>
                <w:lang w:eastAsia="ru-RU"/>
              </w:rPr>
              <w:t>адачи</w:t>
            </w:r>
          </w:p>
        </w:tc>
      </w:tr>
      <w:tr w:rsidR="00893252" w:rsidRPr="00B32E54" w14:paraId="52FCBB8E" w14:textId="77777777" w:rsidTr="000F20FE">
        <w:trPr>
          <w:trHeight w:val="5016"/>
          <w:jc w:val="center"/>
        </w:trPr>
        <w:tc>
          <w:tcPr>
            <w:tcW w:w="2397" w:type="dxa"/>
            <w:vMerge/>
            <w:shd w:val="clear" w:color="auto" w:fill="auto"/>
          </w:tcPr>
          <w:p w14:paraId="514478BE" w14:textId="77777777" w:rsidR="00893252" w:rsidRDefault="00893252" w:rsidP="00AD361A">
            <w:pPr>
              <w:pStyle w:val="ReportMain"/>
              <w:tabs>
                <w:tab w:val="left" w:pos="10205"/>
              </w:tabs>
              <w:suppressAutoHyphens/>
              <w:jc w:val="both"/>
            </w:pPr>
          </w:p>
        </w:tc>
        <w:tc>
          <w:tcPr>
            <w:tcW w:w="3410" w:type="dxa"/>
            <w:vMerge/>
            <w:shd w:val="clear" w:color="auto" w:fill="auto"/>
          </w:tcPr>
          <w:p w14:paraId="4AD8F162" w14:textId="77777777" w:rsidR="00893252" w:rsidRDefault="00893252" w:rsidP="006968B4">
            <w:pPr>
              <w:pStyle w:val="ReportMain"/>
              <w:suppressAutoHyphens/>
              <w:jc w:val="both"/>
            </w:pPr>
          </w:p>
        </w:tc>
        <w:tc>
          <w:tcPr>
            <w:tcW w:w="2143" w:type="dxa"/>
            <w:shd w:val="clear" w:color="auto" w:fill="auto"/>
          </w:tcPr>
          <w:p w14:paraId="1C290853" w14:textId="77777777" w:rsidR="00893252" w:rsidRDefault="00893252" w:rsidP="006968B4">
            <w:pPr>
              <w:pStyle w:val="ReportMain"/>
              <w:suppressAutoHyphens/>
              <w:jc w:val="both"/>
              <w:rPr>
                <w:b/>
                <w:u w:val="single"/>
              </w:rPr>
            </w:pPr>
            <w:r>
              <w:rPr>
                <w:b/>
                <w:u w:val="single"/>
              </w:rPr>
              <w:t xml:space="preserve">Владеть: </w:t>
            </w:r>
          </w:p>
          <w:p w14:paraId="6D3123E7" w14:textId="77777777" w:rsidR="00893252" w:rsidRDefault="00893252" w:rsidP="006968B4">
            <w:pPr>
              <w:pStyle w:val="ReportMain"/>
              <w:suppressAutoHyphens/>
              <w:jc w:val="both"/>
            </w:pPr>
            <w:r>
              <w:t xml:space="preserve">- навыками работы с системами автоматизированного проектирования при разработке чертежей деревянных конструкций одноэтажных производственных зданий. </w:t>
            </w:r>
          </w:p>
          <w:p w14:paraId="7FB106B4" w14:textId="77777777" w:rsidR="00893252" w:rsidRDefault="00893252" w:rsidP="00AD361A">
            <w:pPr>
              <w:pStyle w:val="ReportMain"/>
              <w:tabs>
                <w:tab w:val="left" w:pos="10205"/>
              </w:tabs>
              <w:suppressAutoHyphens/>
              <w:jc w:val="both"/>
              <w:rPr>
                <w:b/>
                <w:u w:val="single"/>
              </w:rPr>
            </w:pPr>
          </w:p>
        </w:tc>
        <w:tc>
          <w:tcPr>
            <w:tcW w:w="2143" w:type="dxa"/>
          </w:tcPr>
          <w:p w14:paraId="08F3EA62" w14:textId="77777777" w:rsidR="00893252" w:rsidRPr="007C3D1F" w:rsidRDefault="00893252" w:rsidP="006968B4">
            <w:pPr>
              <w:pStyle w:val="ReportMain"/>
              <w:suppressAutoHyphens/>
            </w:pPr>
            <w:r w:rsidRPr="007C3D1F">
              <w:rPr>
                <w:b/>
              </w:rPr>
              <w:t>Блок C –</w:t>
            </w:r>
            <w:r w:rsidRPr="007C3D1F">
              <w:t xml:space="preserve"> задания практико-ориентированного и/или исследовательского уровня</w:t>
            </w:r>
          </w:p>
          <w:p w14:paraId="455B19E2" w14:textId="77777777" w:rsidR="00893252" w:rsidRPr="007C3D1F" w:rsidRDefault="00893252" w:rsidP="006968B4">
            <w:pPr>
              <w:pStyle w:val="ReportMain"/>
              <w:suppressAutoHyphens/>
              <w:rPr>
                <w:b/>
              </w:rPr>
            </w:pPr>
          </w:p>
        </w:tc>
      </w:tr>
    </w:tbl>
    <w:p w14:paraId="464ED9B2" w14:textId="77777777" w:rsidR="00367A1F" w:rsidRDefault="00367A1F" w:rsidP="00AD361A">
      <w:pPr>
        <w:tabs>
          <w:tab w:val="left" w:pos="10205"/>
        </w:tabs>
        <w:spacing w:after="0" w:line="240" w:lineRule="auto"/>
        <w:rPr>
          <w:rFonts w:ascii="Times New Roman" w:eastAsia="Calibri" w:hAnsi="Times New Roman" w:cs="Times New Roman"/>
          <w:sz w:val="28"/>
          <w:szCs w:val="28"/>
        </w:rPr>
      </w:pPr>
    </w:p>
    <w:p w14:paraId="5A025210" w14:textId="77777777" w:rsidR="00367A1F" w:rsidRDefault="00367A1F" w:rsidP="00AD361A">
      <w:pPr>
        <w:tabs>
          <w:tab w:val="left" w:pos="10205"/>
        </w:tabs>
        <w:spacing w:after="0" w:line="240" w:lineRule="auto"/>
        <w:rPr>
          <w:rFonts w:ascii="Times New Roman" w:eastAsia="Calibri" w:hAnsi="Times New Roman" w:cs="Times New Roman"/>
          <w:sz w:val="28"/>
          <w:szCs w:val="28"/>
        </w:rPr>
      </w:pPr>
    </w:p>
    <w:p w14:paraId="261305D5" w14:textId="77777777" w:rsidR="00367A1F" w:rsidRDefault="00367A1F" w:rsidP="00AD361A">
      <w:pPr>
        <w:tabs>
          <w:tab w:val="left" w:pos="10205"/>
        </w:tabs>
        <w:spacing w:after="0" w:line="240" w:lineRule="auto"/>
        <w:rPr>
          <w:rFonts w:ascii="Times New Roman" w:eastAsia="Calibri" w:hAnsi="Times New Roman" w:cs="Times New Roman"/>
          <w:sz w:val="28"/>
          <w:szCs w:val="28"/>
        </w:rPr>
      </w:pPr>
    </w:p>
    <w:p w14:paraId="3F9D5642" w14:textId="77777777" w:rsidR="00893252" w:rsidRDefault="00893252" w:rsidP="00AD361A">
      <w:pPr>
        <w:tabs>
          <w:tab w:val="left" w:pos="10205"/>
        </w:tabs>
        <w:spacing w:after="0" w:line="240" w:lineRule="auto"/>
        <w:rPr>
          <w:rFonts w:ascii="Times New Roman" w:eastAsia="Calibri" w:hAnsi="Times New Roman" w:cs="Times New Roman"/>
          <w:sz w:val="28"/>
          <w:szCs w:val="28"/>
        </w:rPr>
      </w:pPr>
    </w:p>
    <w:p w14:paraId="4DECD75C" w14:textId="77777777" w:rsidR="000F20FE" w:rsidRPr="000F20FE" w:rsidRDefault="000F20FE" w:rsidP="000F20FE">
      <w:pPr>
        <w:pStyle w:val="ReportMain"/>
        <w:keepNext/>
        <w:suppressAutoHyphens/>
        <w:spacing w:after="360"/>
        <w:ind w:firstLine="709"/>
        <w:jc w:val="both"/>
        <w:outlineLvl w:val="0"/>
        <w:rPr>
          <w:b/>
          <w:szCs w:val="24"/>
        </w:rPr>
      </w:pPr>
      <w:r w:rsidRPr="000F20FE">
        <w:rPr>
          <w:b/>
          <w:szCs w:val="24"/>
        </w:rPr>
        <w:lastRenderedPageBreak/>
        <w:t xml:space="preserve">Раздел 2. Типовые контрольные задания и иные материалы, необходимые для оценки планируемых результатов </w:t>
      </w:r>
      <w:proofErr w:type="gramStart"/>
      <w:r w:rsidRPr="000F20FE">
        <w:rPr>
          <w:b/>
          <w:szCs w:val="24"/>
        </w:rPr>
        <w:t>обучения по дисциплине</w:t>
      </w:r>
      <w:proofErr w:type="gramEnd"/>
      <w:r w:rsidRPr="000F20FE">
        <w:rPr>
          <w:b/>
          <w:szCs w:val="24"/>
        </w:rPr>
        <w:t xml:space="preserve"> (оценочные средства). Описание показателей и критериев оценивания компетенций, описание шкал оценивания</w:t>
      </w:r>
    </w:p>
    <w:p w14:paraId="120ECEF9" w14:textId="77777777" w:rsidR="000F20FE" w:rsidRPr="000F20FE" w:rsidRDefault="000F20FE" w:rsidP="000F20FE">
      <w:pPr>
        <w:pStyle w:val="2"/>
        <w:keepNext w:val="0"/>
        <w:keepLines w:val="0"/>
        <w:widowControl w:val="0"/>
        <w:tabs>
          <w:tab w:val="left" w:pos="426"/>
        </w:tabs>
        <w:spacing w:before="0" w:line="240" w:lineRule="auto"/>
        <w:jc w:val="center"/>
        <w:rPr>
          <w:rFonts w:ascii="Times New Roman" w:hAnsi="Times New Roman" w:cs="Times New Roman"/>
          <w:color w:val="auto"/>
          <w:sz w:val="24"/>
          <w:szCs w:val="24"/>
        </w:rPr>
      </w:pPr>
      <w:bookmarkStart w:id="1" w:name="_Toc536781189"/>
      <w:r w:rsidRPr="000F20FE">
        <w:rPr>
          <w:rFonts w:ascii="Times New Roman" w:hAnsi="Times New Roman" w:cs="Times New Roman"/>
          <w:color w:val="auto"/>
          <w:sz w:val="24"/>
          <w:szCs w:val="24"/>
        </w:rPr>
        <w:t>Блок</w:t>
      </w:r>
      <w:proofErr w:type="gramStart"/>
      <w:r w:rsidRPr="000F20FE">
        <w:rPr>
          <w:rFonts w:ascii="Times New Roman" w:hAnsi="Times New Roman" w:cs="Times New Roman"/>
          <w:color w:val="auto"/>
          <w:sz w:val="24"/>
          <w:szCs w:val="24"/>
        </w:rPr>
        <w:t xml:space="preserve"> А</w:t>
      </w:r>
      <w:proofErr w:type="gramEnd"/>
      <w:r w:rsidRPr="000F20FE">
        <w:rPr>
          <w:rFonts w:ascii="Times New Roman" w:hAnsi="Times New Roman" w:cs="Times New Roman"/>
          <w:color w:val="auto"/>
          <w:sz w:val="24"/>
          <w:szCs w:val="24"/>
        </w:rPr>
        <w:t xml:space="preserve"> </w:t>
      </w:r>
      <w:bookmarkEnd w:id="1"/>
      <w:r w:rsidRPr="000F20FE">
        <w:rPr>
          <w:rFonts w:ascii="Times New Roman" w:hAnsi="Times New Roman" w:cs="Times New Roman"/>
          <w:color w:val="auto"/>
          <w:sz w:val="24"/>
          <w:szCs w:val="24"/>
        </w:rPr>
        <w:t xml:space="preserve"> </w:t>
      </w:r>
    </w:p>
    <w:p w14:paraId="5D26E52C" w14:textId="77777777" w:rsidR="000F20FE" w:rsidRPr="000F20FE" w:rsidRDefault="000F20FE" w:rsidP="000F20FE">
      <w:pPr>
        <w:tabs>
          <w:tab w:val="num" w:pos="0"/>
          <w:tab w:val="left" w:pos="284"/>
          <w:tab w:val="left" w:pos="426"/>
        </w:tabs>
        <w:spacing w:after="0" w:line="240" w:lineRule="auto"/>
        <w:jc w:val="both"/>
        <w:rPr>
          <w:rFonts w:ascii="Times New Roman" w:hAnsi="Times New Roman" w:cs="Times New Roman"/>
          <w:b/>
          <w:i/>
          <w:sz w:val="24"/>
          <w:szCs w:val="24"/>
        </w:rPr>
      </w:pPr>
    </w:p>
    <w:p w14:paraId="3832A419" w14:textId="77777777" w:rsidR="000F20FE" w:rsidRDefault="000F20FE" w:rsidP="000F20FE">
      <w:pPr>
        <w:tabs>
          <w:tab w:val="num" w:pos="0"/>
          <w:tab w:val="left" w:pos="284"/>
          <w:tab w:val="left" w:pos="426"/>
        </w:tabs>
        <w:spacing w:after="0" w:line="240" w:lineRule="auto"/>
        <w:jc w:val="both"/>
        <w:rPr>
          <w:rFonts w:ascii="Times New Roman" w:hAnsi="Times New Roman" w:cs="Times New Roman"/>
          <w:b/>
          <w:i/>
          <w:sz w:val="24"/>
          <w:szCs w:val="24"/>
        </w:rPr>
      </w:pPr>
      <w:r w:rsidRPr="000F20FE">
        <w:rPr>
          <w:rFonts w:ascii="Times New Roman" w:hAnsi="Times New Roman" w:cs="Times New Roman"/>
          <w:b/>
          <w:i/>
          <w:sz w:val="24"/>
          <w:szCs w:val="24"/>
        </w:rPr>
        <w:t>ПК*-2 Способен выполнять работы по архитектурно-строительному проектированию зданий и сооружений промышленного и гражданского назначения</w:t>
      </w:r>
    </w:p>
    <w:p w14:paraId="1538ECFC" w14:textId="43E82F47" w:rsidR="00893252" w:rsidRPr="00893252" w:rsidRDefault="00893252" w:rsidP="000F20FE">
      <w:pPr>
        <w:tabs>
          <w:tab w:val="num" w:pos="0"/>
          <w:tab w:val="left" w:pos="284"/>
          <w:tab w:val="left" w:pos="426"/>
        </w:tabs>
        <w:spacing w:after="0" w:line="240" w:lineRule="auto"/>
        <w:jc w:val="both"/>
        <w:rPr>
          <w:rFonts w:ascii="Times New Roman" w:hAnsi="Times New Roman" w:cs="Times New Roman"/>
          <w:b/>
          <w:i/>
          <w:sz w:val="24"/>
          <w:szCs w:val="24"/>
        </w:rPr>
      </w:pPr>
      <w:r w:rsidRPr="00893252">
        <w:rPr>
          <w:rFonts w:ascii="Times New Roman" w:hAnsi="Times New Roman" w:cs="Times New Roman"/>
          <w:b/>
          <w:i/>
          <w:sz w:val="24"/>
          <w:szCs w:val="24"/>
        </w:rPr>
        <w:t>ПК*-3 Способен проводить расчетное обоснование и конструирование строительных конструкций зданий и сооружений промышленного и гражданского назначения</w:t>
      </w:r>
    </w:p>
    <w:p w14:paraId="44E633AF" w14:textId="77777777" w:rsidR="000F20FE" w:rsidRPr="000F20FE" w:rsidRDefault="000F20FE" w:rsidP="000F20FE">
      <w:pPr>
        <w:tabs>
          <w:tab w:val="num" w:pos="0"/>
          <w:tab w:val="left" w:pos="284"/>
          <w:tab w:val="left" w:pos="426"/>
        </w:tabs>
        <w:spacing w:after="0" w:line="240" w:lineRule="auto"/>
        <w:jc w:val="both"/>
        <w:rPr>
          <w:rFonts w:ascii="Times New Roman" w:hAnsi="Times New Roman" w:cs="Times New Roman"/>
          <w:b/>
          <w:sz w:val="24"/>
          <w:szCs w:val="24"/>
        </w:rPr>
      </w:pPr>
    </w:p>
    <w:p w14:paraId="4E59952B" w14:textId="77777777" w:rsidR="000F20FE" w:rsidRPr="000F20FE" w:rsidRDefault="000F20FE" w:rsidP="000F20FE">
      <w:pPr>
        <w:spacing w:after="0" w:line="240" w:lineRule="auto"/>
        <w:rPr>
          <w:rFonts w:ascii="Times New Roman" w:hAnsi="Times New Roman" w:cs="Times New Roman"/>
          <w:sz w:val="24"/>
          <w:szCs w:val="24"/>
        </w:rPr>
      </w:pPr>
      <w:bookmarkStart w:id="2" w:name="_Toc536781190"/>
      <w:r w:rsidRPr="000F20FE">
        <w:rPr>
          <w:rFonts w:ascii="Times New Roman" w:hAnsi="Times New Roman" w:cs="Times New Roman"/>
          <w:sz w:val="24"/>
          <w:szCs w:val="24"/>
        </w:rPr>
        <w:t>Вопрос 1 (выбор одного правильного ответа)</w:t>
      </w:r>
    </w:p>
    <w:p w14:paraId="5DBC6F3B" w14:textId="77777777" w:rsidR="000F20FE" w:rsidRPr="000F20FE" w:rsidRDefault="000F20FE" w:rsidP="000F20FE">
      <w:pPr>
        <w:tabs>
          <w:tab w:val="left" w:pos="284"/>
        </w:tabs>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Свод правил «Деревянные конструкции» не распространяется…</w:t>
      </w:r>
    </w:p>
    <w:p w14:paraId="210417C2" w14:textId="77777777" w:rsidR="000F20FE" w:rsidRPr="000F20FE" w:rsidRDefault="000F20FE" w:rsidP="00B11187">
      <w:pPr>
        <w:numPr>
          <w:ilvl w:val="0"/>
          <w:numId w:val="2"/>
        </w:numPr>
        <w:tabs>
          <w:tab w:val="left" w:pos="284"/>
        </w:tabs>
        <w:spacing w:after="0" w:line="240" w:lineRule="auto"/>
        <w:ind w:left="0" w:firstLine="0"/>
        <w:jc w:val="both"/>
        <w:rPr>
          <w:rFonts w:ascii="Times New Roman" w:hAnsi="Times New Roman" w:cs="Times New Roman"/>
          <w:sz w:val="24"/>
          <w:szCs w:val="24"/>
        </w:rPr>
      </w:pPr>
      <w:r w:rsidRPr="000F20FE">
        <w:rPr>
          <w:rFonts w:ascii="Times New Roman" w:hAnsi="Times New Roman" w:cs="Times New Roman"/>
          <w:sz w:val="24"/>
          <w:szCs w:val="24"/>
        </w:rPr>
        <w:t>на методы проектирования деревянных конструкций из цельной и клееной древесины, применяемых в жилищном строительстве;</w:t>
      </w:r>
    </w:p>
    <w:p w14:paraId="3510217A" w14:textId="77777777" w:rsidR="000F20FE" w:rsidRPr="000F20FE" w:rsidRDefault="000F20FE" w:rsidP="00B11187">
      <w:pPr>
        <w:numPr>
          <w:ilvl w:val="0"/>
          <w:numId w:val="2"/>
        </w:numPr>
        <w:tabs>
          <w:tab w:val="left" w:pos="284"/>
        </w:tabs>
        <w:spacing w:after="0" w:line="240" w:lineRule="auto"/>
        <w:ind w:left="0" w:firstLine="0"/>
        <w:jc w:val="both"/>
        <w:rPr>
          <w:rFonts w:ascii="Times New Roman" w:hAnsi="Times New Roman" w:cs="Times New Roman"/>
          <w:sz w:val="24"/>
          <w:szCs w:val="24"/>
        </w:rPr>
      </w:pPr>
      <w:r w:rsidRPr="000F20FE">
        <w:rPr>
          <w:rFonts w:ascii="Times New Roman" w:hAnsi="Times New Roman" w:cs="Times New Roman"/>
          <w:sz w:val="24"/>
          <w:szCs w:val="24"/>
        </w:rPr>
        <w:t>на методы проектирования деревянных конструкций из цельной и клееной древесины, применяемых в промышленном строительстве;</w:t>
      </w:r>
    </w:p>
    <w:p w14:paraId="46E12168" w14:textId="77777777" w:rsidR="000F20FE" w:rsidRPr="000F20FE" w:rsidRDefault="000F20FE" w:rsidP="00B11187">
      <w:pPr>
        <w:numPr>
          <w:ilvl w:val="0"/>
          <w:numId w:val="2"/>
        </w:numPr>
        <w:tabs>
          <w:tab w:val="left" w:pos="284"/>
        </w:tabs>
        <w:spacing w:after="0" w:line="240" w:lineRule="auto"/>
        <w:ind w:left="0" w:firstLine="0"/>
        <w:jc w:val="both"/>
        <w:rPr>
          <w:rFonts w:ascii="Times New Roman" w:hAnsi="Times New Roman" w:cs="Times New Roman"/>
          <w:sz w:val="24"/>
          <w:szCs w:val="24"/>
        </w:rPr>
      </w:pPr>
      <w:r w:rsidRPr="000F20FE">
        <w:rPr>
          <w:rFonts w:ascii="Times New Roman" w:hAnsi="Times New Roman" w:cs="Times New Roman"/>
          <w:sz w:val="24"/>
          <w:szCs w:val="24"/>
        </w:rPr>
        <w:t xml:space="preserve">на методы проектирования деревянных конструкций гидротехнических сооружений, мостов, фундаментов и свай. </w:t>
      </w:r>
    </w:p>
    <w:p w14:paraId="45CB75B0"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3</w:t>
      </w:r>
    </w:p>
    <w:p w14:paraId="296EB1C9" w14:textId="77777777" w:rsidR="000F20FE" w:rsidRPr="000F20FE" w:rsidRDefault="000F20FE" w:rsidP="000F20FE">
      <w:pPr>
        <w:spacing w:after="0" w:line="240" w:lineRule="auto"/>
        <w:rPr>
          <w:rFonts w:ascii="Times New Roman" w:hAnsi="Times New Roman" w:cs="Times New Roman"/>
          <w:sz w:val="24"/>
          <w:szCs w:val="24"/>
        </w:rPr>
      </w:pPr>
    </w:p>
    <w:p w14:paraId="16A7457D"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2 (выбор одного правильного ответа)</w:t>
      </w:r>
    </w:p>
    <w:p w14:paraId="2A217B3E" w14:textId="77777777" w:rsidR="000F20FE" w:rsidRPr="000F20FE" w:rsidRDefault="000F20FE" w:rsidP="000F20FE">
      <w:pPr>
        <w:tabs>
          <w:tab w:val="left" w:pos="284"/>
        </w:tabs>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Порок древесины, при котором наблюдается отклонение волокон древесины от продольной оси ствола дерева:</w:t>
      </w:r>
    </w:p>
    <w:p w14:paraId="6181C127" w14:textId="77777777" w:rsidR="000F20FE" w:rsidRPr="000F20FE" w:rsidRDefault="000F20FE" w:rsidP="00B11187">
      <w:pPr>
        <w:numPr>
          <w:ilvl w:val="0"/>
          <w:numId w:val="3"/>
        </w:numPr>
        <w:tabs>
          <w:tab w:val="left" w:pos="284"/>
        </w:tabs>
        <w:spacing w:after="0" w:line="240" w:lineRule="auto"/>
        <w:ind w:left="0" w:firstLine="0"/>
        <w:jc w:val="both"/>
        <w:rPr>
          <w:rFonts w:ascii="Times New Roman" w:hAnsi="Times New Roman" w:cs="Times New Roman"/>
          <w:sz w:val="24"/>
          <w:szCs w:val="24"/>
        </w:rPr>
      </w:pPr>
      <w:proofErr w:type="spellStart"/>
      <w:r w:rsidRPr="000F20FE">
        <w:rPr>
          <w:rFonts w:ascii="Times New Roman" w:hAnsi="Times New Roman" w:cs="Times New Roman"/>
          <w:sz w:val="24"/>
          <w:szCs w:val="24"/>
        </w:rPr>
        <w:t>сбежистость</w:t>
      </w:r>
      <w:proofErr w:type="spellEnd"/>
      <w:r w:rsidRPr="000F20FE">
        <w:rPr>
          <w:rFonts w:ascii="Times New Roman" w:hAnsi="Times New Roman" w:cs="Times New Roman"/>
          <w:sz w:val="24"/>
          <w:szCs w:val="24"/>
        </w:rPr>
        <w:t>;</w:t>
      </w:r>
    </w:p>
    <w:p w14:paraId="49DBE7E2" w14:textId="77777777" w:rsidR="000F20FE" w:rsidRPr="000F20FE" w:rsidRDefault="000F20FE" w:rsidP="00B11187">
      <w:pPr>
        <w:numPr>
          <w:ilvl w:val="0"/>
          <w:numId w:val="3"/>
        </w:numPr>
        <w:tabs>
          <w:tab w:val="left" w:pos="284"/>
        </w:tabs>
        <w:spacing w:after="0" w:line="240" w:lineRule="auto"/>
        <w:ind w:left="0" w:firstLine="0"/>
        <w:jc w:val="both"/>
        <w:rPr>
          <w:rFonts w:ascii="Times New Roman" w:hAnsi="Times New Roman" w:cs="Times New Roman"/>
          <w:sz w:val="24"/>
          <w:szCs w:val="24"/>
        </w:rPr>
      </w:pPr>
      <w:r w:rsidRPr="000F20FE">
        <w:rPr>
          <w:rFonts w:ascii="Times New Roman" w:hAnsi="Times New Roman" w:cs="Times New Roman"/>
          <w:sz w:val="24"/>
          <w:szCs w:val="24"/>
        </w:rPr>
        <w:t>косослой;</w:t>
      </w:r>
    </w:p>
    <w:p w14:paraId="145BA677" w14:textId="77777777" w:rsidR="000F20FE" w:rsidRPr="000F20FE" w:rsidRDefault="000F20FE" w:rsidP="00B11187">
      <w:pPr>
        <w:numPr>
          <w:ilvl w:val="0"/>
          <w:numId w:val="3"/>
        </w:numPr>
        <w:tabs>
          <w:tab w:val="left" w:pos="284"/>
        </w:tabs>
        <w:spacing w:after="0" w:line="240" w:lineRule="auto"/>
        <w:ind w:left="0" w:firstLine="0"/>
        <w:jc w:val="both"/>
        <w:rPr>
          <w:rFonts w:ascii="Times New Roman" w:hAnsi="Times New Roman" w:cs="Times New Roman"/>
          <w:sz w:val="24"/>
          <w:szCs w:val="24"/>
        </w:rPr>
      </w:pPr>
      <w:proofErr w:type="spellStart"/>
      <w:r w:rsidRPr="000F20FE">
        <w:rPr>
          <w:rFonts w:ascii="Times New Roman" w:hAnsi="Times New Roman" w:cs="Times New Roman"/>
          <w:sz w:val="24"/>
          <w:szCs w:val="24"/>
        </w:rPr>
        <w:t>закомелистость</w:t>
      </w:r>
      <w:proofErr w:type="spellEnd"/>
      <w:r w:rsidRPr="000F20FE">
        <w:rPr>
          <w:rFonts w:ascii="Times New Roman" w:hAnsi="Times New Roman" w:cs="Times New Roman"/>
          <w:sz w:val="24"/>
          <w:szCs w:val="24"/>
        </w:rPr>
        <w:t>;</w:t>
      </w:r>
    </w:p>
    <w:p w14:paraId="1B0DE326" w14:textId="77777777" w:rsidR="000F20FE" w:rsidRPr="000F20FE" w:rsidRDefault="000F20FE" w:rsidP="00B11187">
      <w:pPr>
        <w:numPr>
          <w:ilvl w:val="0"/>
          <w:numId w:val="3"/>
        </w:numPr>
        <w:tabs>
          <w:tab w:val="left" w:pos="284"/>
        </w:tabs>
        <w:spacing w:after="0" w:line="240" w:lineRule="auto"/>
        <w:ind w:left="0" w:firstLine="0"/>
        <w:jc w:val="both"/>
        <w:rPr>
          <w:rFonts w:ascii="Times New Roman" w:hAnsi="Times New Roman" w:cs="Times New Roman"/>
          <w:sz w:val="24"/>
          <w:szCs w:val="24"/>
        </w:rPr>
      </w:pPr>
      <w:r w:rsidRPr="000F20FE">
        <w:rPr>
          <w:rFonts w:ascii="Times New Roman" w:hAnsi="Times New Roman" w:cs="Times New Roman"/>
          <w:sz w:val="24"/>
          <w:szCs w:val="24"/>
        </w:rPr>
        <w:t>свилеватость.</w:t>
      </w:r>
    </w:p>
    <w:p w14:paraId="7ECFD9F4"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2</w:t>
      </w:r>
    </w:p>
    <w:p w14:paraId="06E96BD7" w14:textId="77777777" w:rsidR="000F20FE" w:rsidRPr="000F20FE" w:rsidRDefault="000F20FE" w:rsidP="000F20FE">
      <w:pPr>
        <w:spacing w:after="0" w:line="240" w:lineRule="auto"/>
        <w:rPr>
          <w:rFonts w:ascii="Times New Roman" w:hAnsi="Times New Roman" w:cs="Times New Roman"/>
          <w:sz w:val="24"/>
          <w:szCs w:val="24"/>
        </w:rPr>
      </w:pPr>
    </w:p>
    <w:p w14:paraId="43DAD6DF"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3 (выбор одного правильного ответа)</w:t>
      </w:r>
    </w:p>
    <w:p w14:paraId="3D71F297" w14:textId="77777777" w:rsidR="000F20FE" w:rsidRPr="000F20FE" w:rsidRDefault="000F20FE" w:rsidP="000F20FE">
      <w:pPr>
        <w:tabs>
          <w:tab w:val="left" w:pos="284"/>
        </w:tabs>
        <w:spacing w:after="0" w:line="240" w:lineRule="auto"/>
        <w:rPr>
          <w:rFonts w:ascii="Times New Roman" w:hAnsi="Times New Roman" w:cs="Times New Roman"/>
          <w:sz w:val="24"/>
          <w:szCs w:val="24"/>
        </w:rPr>
      </w:pPr>
      <w:r w:rsidRPr="000F20FE">
        <w:rPr>
          <w:rFonts w:ascii="Times New Roman" w:hAnsi="Times New Roman" w:cs="Times New Roman"/>
          <w:sz w:val="24"/>
          <w:szCs w:val="24"/>
        </w:rPr>
        <w:t>Под каким давлением стыкуются две заготовки из досок для клееных конструкций?</w:t>
      </w:r>
    </w:p>
    <w:p w14:paraId="577472EE" w14:textId="77777777" w:rsidR="000F20FE" w:rsidRPr="000F20FE" w:rsidRDefault="000F20FE" w:rsidP="00B11187">
      <w:pPr>
        <w:numPr>
          <w:ilvl w:val="0"/>
          <w:numId w:val="4"/>
        </w:numPr>
        <w:tabs>
          <w:tab w:val="left" w:pos="284"/>
        </w:tabs>
        <w:spacing w:after="0" w:line="240" w:lineRule="auto"/>
        <w:ind w:left="0" w:firstLine="0"/>
        <w:rPr>
          <w:rFonts w:ascii="Times New Roman" w:hAnsi="Times New Roman" w:cs="Times New Roman"/>
          <w:sz w:val="24"/>
          <w:szCs w:val="24"/>
        </w:rPr>
      </w:pPr>
      <w:r w:rsidRPr="000F20FE">
        <w:rPr>
          <w:rFonts w:ascii="Times New Roman" w:hAnsi="Times New Roman" w:cs="Times New Roman"/>
          <w:sz w:val="24"/>
          <w:szCs w:val="24"/>
        </w:rPr>
        <w:t>1…3 МПа;</w:t>
      </w:r>
    </w:p>
    <w:p w14:paraId="2969F9C4" w14:textId="77777777" w:rsidR="000F20FE" w:rsidRPr="000F20FE" w:rsidRDefault="000F20FE" w:rsidP="00B11187">
      <w:pPr>
        <w:numPr>
          <w:ilvl w:val="0"/>
          <w:numId w:val="4"/>
        </w:numPr>
        <w:tabs>
          <w:tab w:val="left" w:pos="284"/>
        </w:tabs>
        <w:spacing w:after="0" w:line="240" w:lineRule="auto"/>
        <w:ind w:left="0" w:firstLine="0"/>
        <w:rPr>
          <w:rFonts w:ascii="Times New Roman" w:hAnsi="Times New Roman" w:cs="Times New Roman"/>
          <w:sz w:val="24"/>
          <w:szCs w:val="24"/>
        </w:rPr>
      </w:pPr>
      <w:r w:rsidRPr="000F20FE">
        <w:rPr>
          <w:rFonts w:ascii="Times New Roman" w:hAnsi="Times New Roman" w:cs="Times New Roman"/>
          <w:sz w:val="24"/>
          <w:szCs w:val="24"/>
        </w:rPr>
        <w:t>3…5 МПа;</w:t>
      </w:r>
    </w:p>
    <w:p w14:paraId="619F9DDB" w14:textId="77777777" w:rsidR="000F20FE" w:rsidRPr="000F20FE" w:rsidRDefault="000F20FE" w:rsidP="00B11187">
      <w:pPr>
        <w:numPr>
          <w:ilvl w:val="0"/>
          <w:numId w:val="4"/>
        </w:numPr>
        <w:tabs>
          <w:tab w:val="left" w:pos="284"/>
        </w:tabs>
        <w:spacing w:after="0" w:line="240" w:lineRule="auto"/>
        <w:ind w:left="0" w:firstLine="0"/>
        <w:rPr>
          <w:rFonts w:ascii="Times New Roman" w:hAnsi="Times New Roman" w:cs="Times New Roman"/>
          <w:sz w:val="24"/>
          <w:szCs w:val="24"/>
        </w:rPr>
      </w:pPr>
      <w:r w:rsidRPr="000F20FE">
        <w:rPr>
          <w:rFonts w:ascii="Times New Roman" w:hAnsi="Times New Roman" w:cs="Times New Roman"/>
          <w:sz w:val="24"/>
          <w:szCs w:val="24"/>
        </w:rPr>
        <w:t>10 МПа;</w:t>
      </w:r>
    </w:p>
    <w:p w14:paraId="4377C99A" w14:textId="77777777" w:rsidR="000F20FE" w:rsidRPr="000F20FE" w:rsidRDefault="000F20FE" w:rsidP="00B11187">
      <w:pPr>
        <w:numPr>
          <w:ilvl w:val="0"/>
          <w:numId w:val="4"/>
        </w:numPr>
        <w:tabs>
          <w:tab w:val="left" w:pos="284"/>
        </w:tabs>
        <w:spacing w:after="0" w:line="240" w:lineRule="auto"/>
        <w:ind w:left="0" w:firstLine="0"/>
        <w:rPr>
          <w:rFonts w:ascii="Times New Roman" w:hAnsi="Times New Roman" w:cs="Times New Roman"/>
          <w:sz w:val="24"/>
          <w:szCs w:val="24"/>
        </w:rPr>
      </w:pPr>
      <w:r w:rsidRPr="000F20FE">
        <w:rPr>
          <w:rFonts w:ascii="Times New Roman" w:hAnsi="Times New Roman" w:cs="Times New Roman"/>
          <w:sz w:val="24"/>
          <w:szCs w:val="24"/>
        </w:rPr>
        <w:t>5…8 МПа.</w:t>
      </w:r>
    </w:p>
    <w:p w14:paraId="657DFA20"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w:t>
      </w:r>
    </w:p>
    <w:p w14:paraId="2CF18E05" w14:textId="77777777" w:rsidR="000F20FE" w:rsidRPr="000F20FE" w:rsidRDefault="000F20FE" w:rsidP="000F20FE">
      <w:pPr>
        <w:spacing w:after="0" w:line="240" w:lineRule="auto"/>
        <w:rPr>
          <w:rFonts w:ascii="Times New Roman" w:hAnsi="Times New Roman" w:cs="Times New Roman"/>
          <w:sz w:val="24"/>
          <w:szCs w:val="24"/>
        </w:rPr>
      </w:pPr>
    </w:p>
    <w:p w14:paraId="49E21AFA"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4 (выбор одного правильного ответа)</w:t>
      </w:r>
    </w:p>
    <w:p w14:paraId="0231B567"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 xml:space="preserve">Определить коэффициент перехода на породу дерева для березы 2-го сорта, </w:t>
      </w:r>
      <w:proofErr w:type="spellStart"/>
      <w:r w:rsidRPr="000F20FE">
        <w:rPr>
          <w:rFonts w:ascii="Times New Roman" w:hAnsi="Times New Roman" w:cs="Times New Roman"/>
          <w:sz w:val="24"/>
          <w:szCs w:val="24"/>
        </w:rPr>
        <w:t>эксплуатирующейся</w:t>
      </w:r>
      <w:proofErr w:type="spellEnd"/>
      <w:r w:rsidRPr="000F20FE">
        <w:rPr>
          <w:rFonts w:ascii="Times New Roman" w:hAnsi="Times New Roman" w:cs="Times New Roman"/>
          <w:sz w:val="24"/>
          <w:szCs w:val="24"/>
        </w:rPr>
        <w:t xml:space="preserve"> на открытом воздухе во влажной зоне</w:t>
      </w:r>
    </w:p>
    <w:p w14:paraId="4808D5F5"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1. </w:t>
      </w:r>
      <w:proofErr w:type="spellStart"/>
      <w:proofErr w:type="gramStart"/>
      <w:r w:rsidRPr="000F20FE">
        <w:rPr>
          <w:rFonts w:ascii="Times New Roman" w:hAnsi="Times New Roman" w:cs="Times New Roman"/>
          <w:sz w:val="24"/>
          <w:szCs w:val="24"/>
        </w:rPr>
        <w:t>m</w:t>
      </w:r>
      <w:proofErr w:type="gramEnd"/>
      <w:r w:rsidRPr="000F20FE">
        <w:rPr>
          <w:rFonts w:ascii="Times New Roman" w:hAnsi="Times New Roman" w:cs="Times New Roman"/>
          <w:sz w:val="24"/>
          <w:szCs w:val="24"/>
          <w:vertAlign w:val="subscript"/>
        </w:rPr>
        <w:t>п</w:t>
      </w:r>
      <w:proofErr w:type="spellEnd"/>
      <w:r w:rsidRPr="000F20FE">
        <w:rPr>
          <w:rFonts w:ascii="Times New Roman" w:hAnsi="Times New Roman" w:cs="Times New Roman"/>
          <w:sz w:val="24"/>
          <w:szCs w:val="24"/>
        </w:rPr>
        <w:t>=1,1;</w:t>
      </w:r>
    </w:p>
    <w:p w14:paraId="1604F1EC"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2. </w:t>
      </w:r>
      <w:proofErr w:type="spellStart"/>
      <w:proofErr w:type="gramStart"/>
      <w:r w:rsidRPr="000F20FE">
        <w:rPr>
          <w:rFonts w:ascii="Times New Roman" w:hAnsi="Times New Roman" w:cs="Times New Roman"/>
          <w:sz w:val="24"/>
          <w:szCs w:val="24"/>
        </w:rPr>
        <w:t>m</w:t>
      </w:r>
      <w:proofErr w:type="gramEnd"/>
      <w:r w:rsidRPr="000F20FE">
        <w:rPr>
          <w:rFonts w:ascii="Times New Roman" w:hAnsi="Times New Roman" w:cs="Times New Roman"/>
          <w:sz w:val="24"/>
          <w:szCs w:val="24"/>
          <w:vertAlign w:val="subscript"/>
        </w:rPr>
        <w:t>п</w:t>
      </w:r>
      <w:proofErr w:type="spellEnd"/>
      <w:r w:rsidRPr="000F20FE">
        <w:rPr>
          <w:rFonts w:ascii="Times New Roman" w:hAnsi="Times New Roman" w:cs="Times New Roman"/>
          <w:sz w:val="24"/>
          <w:szCs w:val="24"/>
        </w:rPr>
        <w:t>=1,0;</w:t>
      </w:r>
    </w:p>
    <w:p w14:paraId="56C1B40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3. </w:t>
      </w:r>
      <w:proofErr w:type="spellStart"/>
      <w:proofErr w:type="gramStart"/>
      <w:r w:rsidRPr="000F20FE">
        <w:rPr>
          <w:rFonts w:ascii="Times New Roman" w:hAnsi="Times New Roman" w:cs="Times New Roman"/>
          <w:sz w:val="24"/>
          <w:szCs w:val="24"/>
        </w:rPr>
        <w:t>m</w:t>
      </w:r>
      <w:proofErr w:type="gramEnd"/>
      <w:r w:rsidRPr="000F20FE">
        <w:rPr>
          <w:rFonts w:ascii="Times New Roman" w:hAnsi="Times New Roman" w:cs="Times New Roman"/>
          <w:sz w:val="24"/>
          <w:szCs w:val="24"/>
          <w:vertAlign w:val="subscript"/>
        </w:rPr>
        <w:t>п</w:t>
      </w:r>
      <w:proofErr w:type="spellEnd"/>
      <w:r w:rsidRPr="000F20FE">
        <w:rPr>
          <w:rFonts w:ascii="Times New Roman" w:hAnsi="Times New Roman" w:cs="Times New Roman"/>
          <w:sz w:val="24"/>
          <w:szCs w:val="24"/>
        </w:rPr>
        <w:t>=1,2;</w:t>
      </w:r>
    </w:p>
    <w:p w14:paraId="6023C9A7"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4.</w:t>
      </w:r>
      <w:proofErr w:type="gramStart"/>
      <w:r w:rsidRPr="000F20FE">
        <w:rPr>
          <w:rFonts w:ascii="Times New Roman" w:hAnsi="Times New Roman" w:cs="Times New Roman"/>
          <w:sz w:val="24"/>
          <w:szCs w:val="24"/>
        </w:rPr>
        <w:t>m</w:t>
      </w:r>
      <w:proofErr w:type="gramEnd"/>
      <w:r w:rsidRPr="000F20FE">
        <w:rPr>
          <w:rFonts w:ascii="Times New Roman" w:hAnsi="Times New Roman" w:cs="Times New Roman"/>
          <w:sz w:val="24"/>
          <w:szCs w:val="24"/>
          <w:vertAlign w:val="subscript"/>
        </w:rPr>
        <w:t>п</w:t>
      </w:r>
      <w:r w:rsidRPr="000F20FE">
        <w:rPr>
          <w:rFonts w:ascii="Times New Roman" w:hAnsi="Times New Roman" w:cs="Times New Roman"/>
          <w:sz w:val="24"/>
          <w:szCs w:val="24"/>
        </w:rPr>
        <w:t>=0,9.</w:t>
      </w:r>
    </w:p>
    <w:p w14:paraId="57FC0174"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w:t>
      </w:r>
    </w:p>
    <w:p w14:paraId="79D0ADA8" w14:textId="77777777" w:rsidR="000F20FE" w:rsidRPr="000F20FE" w:rsidRDefault="000F20FE" w:rsidP="000F20FE">
      <w:pPr>
        <w:spacing w:after="0" w:line="240" w:lineRule="auto"/>
        <w:rPr>
          <w:rFonts w:ascii="Times New Roman" w:hAnsi="Times New Roman" w:cs="Times New Roman"/>
          <w:sz w:val="24"/>
          <w:szCs w:val="24"/>
        </w:rPr>
      </w:pPr>
    </w:p>
    <w:p w14:paraId="55A30329"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5 (выбор одного правильного ответа)</w:t>
      </w:r>
    </w:p>
    <w:p w14:paraId="69BD22EB" w14:textId="77777777" w:rsidR="000F20FE" w:rsidRPr="000F20FE" w:rsidRDefault="000F20FE" w:rsidP="000F20FE">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shd w:val="clear" w:color="auto" w:fill="FFFFFF"/>
          <w:lang w:eastAsia="ru-RU"/>
        </w:rPr>
      </w:pPr>
      <w:r w:rsidRPr="000F20FE">
        <w:rPr>
          <w:rFonts w:ascii="Times New Roman" w:eastAsia="Times New Roman" w:hAnsi="Times New Roman" w:cs="Times New Roman"/>
          <w:sz w:val="24"/>
          <w:szCs w:val="24"/>
          <w:shd w:val="clear" w:color="auto" w:fill="FFFFFF"/>
          <w:lang w:eastAsia="ru-RU"/>
        </w:rPr>
        <w:t>Как определяют гибкость элемента?</w:t>
      </w:r>
    </w:p>
    <w:p w14:paraId="17F18836" w14:textId="77777777" w:rsidR="000F20FE" w:rsidRPr="000F20FE" w:rsidRDefault="000F20FE" w:rsidP="00B11187">
      <w:pPr>
        <w:numPr>
          <w:ilvl w:val="0"/>
          <w:numId w:val="6"/>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b/>
          <w:sz w:val="24"/>
          <w:szCs w:val="24"/>
          <w:shd w:val="clear" w:color="auto" w:fill="FFFFFF"/>
          <w:lang w:eastAsia="ru-RU"/>
        </w:rPr>
      </w:pPr>
      <w:r w:rsidRPr="000F20FE">
        <w:rPr>
          <w:rFonts w:ascii="Times New Roman" w:eastAsia="Times New Roman" w:hAnsi="Times New Roman" w:cs="Times New Roman"/>
          <w:b/>
          <w:sz w:val="24"/>
          <w:szCs w:val="24"/>
          <w:lang w:eastAsia="ru-RU"/>
        </w:rPr>
        <w:t xml:space="preserve"> </w:t>
      </w:r>
      <w:r w:rsidRPr="000F20FE">
        <w:rPr>
          <w:rFonts w:ascii="Times New Roman" w:eastAsia="Times New Roman" w:hAnsi="Times New Roman" w:cs="Times New Roman"/>
          <w:b/>
          <w:position w:val="-28"/>
          <w:sz w:val="24"/>
          <w:szCs w:val="24"/>
          <w:lang w:eastAsia="ru-RU"/>
        </w:rPr>
        <w:object w:dxaOrig="720" w:dyaOrig="700" w14:anchorId="6F0AC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25.8pt" o:ole="">
            <v:imagedata r:id="rId11" o:title=""/>
          </v:shape>
          <o:OLEObject Type="Embed" ProgID="Equation.3" ShapeID="_x0000_i1025" DrawAspect="Content" ObjectID="_1805191368" r:id="rId12"/>
        </w:object>
      </w:r>
      <w:r w:rsidRPr="000F20FE">
        <w:rPr>
          <w:rFonts w:ascii="Times New Roman" w:eastAsia="Times New Roman" w:hAnsi="Times New Roman" w:cs="Times New Roman"/>
          <w:b/>
          <w:position w:val="-26"/>
          <w:sz w:val="24"/>
          <w:szCs w:val="24"/>
          <w:lang w:eastAsia="ru-RU"/>
        </w:rPr>
        <w:t>;</w:t>
      </w:r>
    </w:p>
    <w:p w14:paraId="2803363E" w14:textId="77777777" w:rsidR="000F20FE" w:rsidRPr="000F20FE" w:rsidRDefault="000F20FE" w:rsidP="00B11187">
      <w:pPr>
        <w:numPr>
          <w:ilvl w:val="0"/>
          <w:numId w:val="6"/>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sz w:val="24"/>
          <w:szCs w:val="24"/>
          <w:shd w:val="clear" w:color="auto" w:fill="FFFFFF"/>
          <w:lang w:eastAsia="ru-RU"/>
        </w:rPr>
      </w:pPr>
      <w:r w:rsidRPr="000F20FE">
        <w:rPr>
          <w:rFonts w:ascii="Times New Roman" w:eastAsia="Times New Roman" w:hAnsi="Times New Roman" w:cs="Times New Roman"/>
          <w:position w:val="-28"/>
          <w:sz w:val="24"/>
          <w:szCs w:val="24"/>
          <w:lang w:eastAsia="ru-RU"/>
        </w:rPr>
        <w:object w:dxaOrig="720" w:dyaOrig="700" w14:anchorId="0B224DFB">
          <v:shape id="_x0000_i1026" type="#_x0000_t75" style="width:27pt;height:26.4pt" o:ole="">
            <v:imagedata r:id="rId13" o:title=""/>
          </v:shape>
          <o:OLEObject Type="Embed" ProgID="Equation.3" ShapeID="_x0000_i1026" DrawAspect="Content" ObjectID="_1805191369" r:id="rId14"/>
        </w:object>
      </w:r>
      <w:r w:rsidRPr="000F20FE">
        <w:rPr>
          <w:rFonts w:ascii="Times New Roman" w:eastAsia="Times New Roman" w:hAnsi="Times New Roman" w:cs="Times New Roman"/>
          <w:sz w:val="24"/>
          <w:szCs w:val="24"/>
          <w:lang w:eastAsia="ru-RU"/>
        </w:rPr>
        <w:t>;</w:t>
      </w:r>
    </w:p>
    <w:p w14:paraId="1E44ABF6" w14:textId="77777777" w:rsidR="000F20FE" w:rsidRPr="000F20FE" w:rsidRDefault="000F20FE" w:rsidP="00B11187">
      <w:pPr>
        <w:numPr>
          <w:ilvl w:val="0"/>
          <w:numId w:val="6"/>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sz w:val="24"/>
          <w:szCs w:val="24"/>
          <w:shd w:val="clear" w:color="auto" w:fill="FFFFFF"/>
          <w:lang w:eastAsia="ru-RU"/>
        </w:rPr>
      </w:pPr>
      <w:r w:rsidRPr="000F20FE">
        <w:rPr>
          <w:rFonts w:ascii="Times New Roman" w:eastAsia="Times New Roman" w:hAnsi="Times New Roman" w:cs="Times New Roman"/>
          <w:sz w:val="24"/>
          <w:szCs w:val="24"/>
          <w:lang w:eastAsia="ru-RU"/>
        </w:rPr>
        <w:t xml:space="preserve"> </w:t>
      </w:r>
      <w:r w:rsidRPr="000F20FE">
        <w:rPr>
          <w:rFonts w:ascii="Times New Roman" w:eastAsia="Times New Roman" w:hAnsi="Times New Roman" w:cs="Times New Roman"/>
          <w:position w:val="-34"/>
          <w:sz w:val="24"/>
          <w:szCs w:val="24"/>
          <w:lang w:eastAsia="ru-RU"/>
        </w:rPr>
        <w:object w:dxaOrig="720" w:dyaOrig="740" w14:anchorId="3E164F0E">
          <v:shape id="_x0000_i1027" type="#_x0000_t75" style="width:25.8pt;height:26.4pt" o:ole="">
            <v:imagedata r:id="rId15" o:title=""/>
          </v:shape>
          <o:OLEObject Type="Embed" ProgID="Equation.3" ShapeID="_x0000_i1027" DrawAspect="Content" ObjectID="_1805191370" r:id="rId16"/>
        </w:object>
      </w:r>
      <w:r w:rsidRPr="000F20FE">
        <w:rPr>
          <w:rFonts w:ascii="Times New Roman" w:eastAsia="Times New Roman" w:hAnsi="Times New Roman" w:cs="Times New Roman"/>
          <w:sz w:val="24"/>
          <w:szCs w:val="24"/>
          <w:lang w:eastAsia="ru-RU"/>
        </w:rPr>
        <w:t>;</w:t>
      </w:r>
    </w:p>
    <w:p w14:paraId="4B85C220" w14:textId="77777777" w:rsidR="000F20FE" w:rsidRPr="000F20FE" w:rsidRDefault="000F20FE" w:rsidP="00B11187">
      <w:pPr>
        <w:numPr>
          <w:ilvl w:val="0"/>
          <w:numId w:val="6"/>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position w:val="-30"/>
          <w:sz w:val="24"/>
          <w:szCs w:val="24"/>
          <w:lang w:eastAsia="ru-RU"/>
        </w:rPr>
      </w:pPr>
      <w:r w:rsidRPr="000F20FE">
        <w:rPr>
          <w:rFonts w:ascii="Times New Roman" w:eastAsia="Times New Roman" w:hAnsi="Times New Roman" w:cs="Times New Roman"/>
          <w:position w:val="-30"/>
          <w:sz w:val="24"/>
          <w:szCs w:val="24"/>
          <w:lang w:eastAsia="ru-RU"/>
        </w:rPr>
        <w:lastRenderedPageBreak/>
        <w:t xml:space="preserve"> </w:t>
      </w:r>
      <w:r w:rsidRPr="000F20FE">
        <w:rPr>
          <w:rFonts w:ascii="Times New Roman" w:eastAsia="Times New Roman" w:hAnsi="Times New Roman" w:cs="Times New Roman"/>
          <w:position w:val="-28"/>
          <w:sz w:val="24"/>
          <w:szCs w:val="24"/>
          <w:lang w:eastAsia="ru-RU"/>
        </w:rPr>
        <w:object w:dxaOrig="720" w:dyaOrig="700" w14:anchorId="78E3A0C0">
          <v:shape id="_x0000_i1028" type="#_x0000_t75" style="width:26.4pt;height:25.2pt" o:ole="">
            <v:imagedata r:id="rId17" o:title=""/>
          </v:shape>
          <o:OLEObject Type="Embed" ProgID="Equation.3" ShapeID="_x0000_i1028" DrawAspect="Content" ObjectID="_1805191371" r:id="rId18"/>
        </w:object>
      </w:r>
      <w:r w:rsidRPr="000F20FE">
        <w:rPr>
          <w:rFonts w:ascii="Times New Roman" w:eastAsia="Times New Roman" w:hAnsi="Times New Roman" w:cs="Times New Roman"/>
          <w:position w:val="-26"/>
          <w:sz w:val="24"/>
          <w:szCs w:val="24"/>
          <w:lang w:eastAsia="ru-RU"/>
        </w:rPr>
        <w:t>.</w:t>
      </w:r>
    </w:p>
    <w:p w14:paraId="65752395" w14:textId="77777777" w:rsidR="000F20FE" w:rsidRPr="000F20FE" w:rsidRDefault="000F20FE" w:rsidP="000F20FE">
      <w:pPr>
        <w:spacing w:after="0" w:line="240" w:lineRule="auto"/>
        <w:rPr>
          <w:rFonts w:ascii="Times New Roman" w:eastAsia="Times New Roman" w:hAnsi="Times New Roman" w:cs="Times New Roman"/>
          <w:sz w:val="24"/>
          <w:szCs w:val="24"/>
        </w:rPr>
      </w:pPr>
      <w:r w:rsidRPr="000F20FE">
        <w:rPr>
          <w:rFonts w:ascii="Times New Roman" w:hAnsi="Times New Roman" w:cs="Times New Roman"/>
          <w:sz w:val="24"/>
          <w:szCs w:val="24"/>
        </w:rPr>
        <w:t>Ответ: 1</w:t>
      </w:r>
    </w:p>
    <w:p w14:paraId="59E302CA" w14:textId="77777777" w:rsidR="000F20FE" w:rsidRPr="000F20FE" w:rsidRDefault="000F20FE" w:rsidP="000F20FE">
      <w:pPr>
        <w:spacing w:after="0" w:line="240" w:lineRule="auto"/>
        <w:rPr>
          <w:rFonts w:ascii="Times New Roman" w:eastAsia="Times New Roman" w:hAnsi="Times New Roman" w:cs="Times New Roman"/>
          <w:sz w:val="24"/>
          <w:szCs w:val="24"/>
        </w:rPr>
      </w:pPr>
    </w:p>
    <w:p w14:paraId="74EEDC4A"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6 (выбор одного правильного ответа)</w:t>
      </w:r>
    </w:p>
    <w:p w14:paraId="0A860C15" w14:textId="77777777" w:rsidR="000F20FE" w:rsidRPr="000F20FE" w:rsidRDefault="000F20FE" w:rsidP="000F20FE">
      <w:pPr>
        <w:spacing w:after="0" w:line="240" w:lineRule="auto"/>
        <w:jc w:val="both"/>
        <w:rPr>
          <w:rFonts w:ascii="Times New Roman" w:eastAsia="Times New Roman" w:hAnsi="Times New Roman" w:cs="Times New Roman"/>
          <w:sz w:val="24"/>
          <w:szCs w:val="24"/>
        </w:rPr>
      </w:pPr>
      <w:proofErr w:type="spellStart"/>
      <w:r w:rsidRPr="000F20FE">
        <w:rPr>
          <w:rFonts w:ascii="Times New Roman" w:eastAsia="Times New Roman" w:hAnsi="Times New Roman" w:cs="Times New Roman"/>
          <w:sz w:val="24"/>
          <w:szCs w:val="24"/>
        </w:rPr>
        <w:t>Клеедеревянные</w:t>
      </w:r>
      <w:proofErr w:type="spellEnd"/>
      <w:r w:rsidRPr="000F20FE">
        <w:rPr>
          <w:rFonts w:ascii="Times New Roman" w:eastAsia="Times New Roman" w:hAnsi="Times New Roman" w:cs="Times New Roman"/>
          <w:sz w:val="24"/>
          <w:szCs w:val="24"/>
        </w:rPr>
        <w:t xml:space="preserve"> конструкции склеивают из досок толщиной не более …  </w:t>
      </w:r>
      <w:proofErr w:type="gramStart"/>
      <w:r w:rsidRPr="000F20FE">
        <w:rPr>
          <w:rFonts w:ascii="Times New Roman" w:eastAsia="Times New Roman" w:hAnsi="Times New Roman" w:cs="Times New Roman"/>
          <w:sz w:val="24"/>
          <w:szCs w:val="24"/>
        </w:rPr>
        <w:t>мм</w:t>
      </w:r>
      <w:proofErr w:type="gramEnd"/>
      <w:r w:rsidRPr="000F20FE">
        <w:rPr>
          <w:rFonts w:ascii="Times New Roman" w:eastAsia="Times New Roman" w:hAnsi="Times New Roman" w:cs="Times New Roman"/>
          <w:sz w:val="24"/>
          <w:szCs w:val="24"/>
        </w:rPr>
        <w:t>.</w:t>
      </w:r>
    </w:p>
    <w:p w14:paraId="538A2538" w14:textId="77777777" w:rsidR="000F20FE" w:rsidRPr="000F20FE" w:rsidRDefault="000F20FE" w:rsidP="000F20FE">
      <w:pPr>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1. 20;</w:t>
      </w:r>
    </w:p>
    <w:p w14:paraId="75C2B9E5" w14:textId="77777777" w:rsidR="000F20FE" w:rsidRPr="000F20FE" w:rsidRDefault="000F20FE" w:rsidP="000F20FE">
      <w:pPr>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2. 30;</w:t>
      </w:r>
    </w:p>
    <w:p w14:paraId="4A627D41" w14:textId="77777777" w:rsidR="000F20FE" w:rsidRPr="000F20FE" w:rsidRDefault="000F20FE" w:rsidP="000F20FE">
      <w:pPr>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3. 40;</w:t>
      </w:r>
    </w:p>
    <w:p w14:paraId="3F6BF237"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eastAsia="Times New Roman" w:hAnsi="Times New Roman" w:cs="Times New Roman"/>
          <w:sz w:val="24"/>
          <w:szCs w:val="24"/>
        </w:rPr>
        <w:t>4. 50.</w:t>
      </w:r>
    </w:p>
    <w:p w14:paraId="2B380C6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4</w:t>
      </w:r>
    </w:p>
    <w:p w14:paraId="203FF4BA" w14:textId="77777777" w:rsidR="000F20FE" w:rsidRPr="000F20FE" w:rsidRDefault="000F20FE" w:rsidP="000F20FE">
      <w:pPr>
        <w:spacing w:after="0" w:line="240" w:lineRule="auto"/>
        <w:rPr>
          <w:rFonts w:ascii="Times New Roman" w:hAnsi="Times New Roman" w:cs="Times New Roman"/>
          <w:sz w:val="24"/>
          <w:szCs w:val="24"/>
        </w:rPr>
      </w:pPr>
    </w:p>
    <w:p w14:paraId="509C5757"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7 (выбор одного правильного ответа)</w:t>
      </w:r>
    </w:p>
    <w:p w14:paraId="18CF814B" w14:textId="77777777" w:rsidR="000F20FE" w:rsidRPr="000F20FE" w:rsidRDefault="000F20FE" w:rsidP="000F20FE">
      <w:pPr>
        <w:pStyle w:val="a7"/>
        <w:tabs>
          <w:tab w:val="left" w:pos="284"/>
          <w:tab w:val="left" w:pos="993"/>
        </w:tabs>
        <w:ind w:left="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Расчет удобно вести, приняв ширину настила ….</w:t>
      </w:r>
    </w:p>
    <w:p w14:paraId="6B9FE82B" w14:textId="77777777" w:rsidR="000F20FE" w:rsidRPr="000F20FE" w:rsidRDefault="000F20FE" w:rsidP="00B11187">
      <w:pPr>
        <w:pStyle w:val="a7"/>
        <w:numPr>
          <w:ilvl w:val="0"/>
          <w:numId w:val="7"/>
        </w:numPr>
        <w:tabs>
          <w:tab w:val="left" w:pos="284"/>
        </w:tabs>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100 см;</w:t>
      </w:r>
    </w:p>
    <w:p w14:paraId="709AB639" w14:textId="77777777" w:rsidR="000F20FE" w:rsidRPr="000F20FE" w:rsidRDefault="000F20FE" w:rsidP="00B11187">
      <w:pPr>
        <w:pStyle w:val="a7"/>
        <w:numPr>
          <w:ilvl w:val="0"/>
          <w:numId w:val="7"/>
        </w:numPr>
        <w:tabs>
          <w:tab w:val="left" w:pos="284"/>
        </w:tabs>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200 см;</w:t>
      </w:r>
    </w:p>
    <w:p w14:paraId="7A4DAB9B" w14:textId="77777777" w:rsidR="000F20FE" w:rsidRPr="000F20FE" w:rsidRDefault="000F20FE" w:rsidP="00B11187">
      <w:pPr>
        <w:pStyle w:val="a7"/>
        <w:numPr>
          <w:ilvl w:val="0"/>
          <w:numId w:val="7"/>
        </w:numPr>
        <w:tabs>
          <w:tab w:val="left" w:pos="284"/>
        </w:tabs>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50 см;</w:t>
      </w:r>
    </w:p>
    <w:p w14:paraId="10BD3FBD" w14:textId="77777777" w:rsidR="000F20FE" w:rsidRPr="000F20FE" w:rsidRDefault="000F20FE" w:rsidP="00B11187">
      <w:pPr>
        <w:pStyle w:val="a7"/>
        <w:numPr>
          <w:ilvl w:val="0"/>
          <w:numId w:val="7"/>
        </w:numPr>
        <w:tabs>
          <w:tab w:val="left" w:pos="284"/>
        </w:tabs>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От 50 до 100 см.</w:t>
      </w:r>
    </w:p>
    <w:p w14:paraId="4742F4D3" w14:textId="77777777" w:rsidR="000F20FE" w:rsidRPr="000F20FE" w:rsidRDefault="000F20FE" w:rsidP="000F20FE">
      <w:pPr>
        <w:pStyle w:val="a7"/>
        <w:tabs>
          <w:tab w:val="left" w:pos="993"/>
        </w:tabs>
        <w:ind w:left="0"/>
        <w:jc w:val="both"/>
        <w:rPr>
          <w:rFonts w:ascii="Times New Roman" w:eastAsia="Times New Roman" w:hAnsi="Times New Roman" w:cs="Times New Roman"/>
          <w:sz w:val="24"/>
          <w:szCs w:val="24"/>
        </w:rPr>
      </w:pPr>
      <w:r w:rsidRPr="000F20FE">
        <w:rPr>
          <w:rFonts w:ascii="Times New Roman" w:hAnsi="Times New Roman" w:cs="Times New Roman"/>
          <w:sz w:val="24"/>
          <w:szCs w:val="24"/>
        </w:rPr>
        <w:t>Ответ: 1</w:t>
      </w:r>
    </w:p>
    <w:p w14:paraId="6EB72136"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8 (выбор одного правильного ответа)</w:t>
      </w:r>
    </w:p>
    <w:p w14:paraId="0281F74D" w14:textId="77777777" w:rsidR="000F20FE" w:rsidRPr="000F20FE" w:rsidRDefault="000F20FE" w:rsidP="000F20FE">
      <w:pPr>
        <w:pStyle w:val="a7"/>
        <w:tabs>
          <w:tab w:val="left" w:pos="284"/>
        </w:tabs>
        <w:spacing w:after="0"/>
        <w:ind w:left="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Клееные стойки могут достигать длины…</w:t>
      </w:r>
    </w:p>
    <w:p w14:paraId="4EF900FD" w14:textId="77777777" w:rsidR="000F20FE" w:rsidRPr="000F20FE" w:rsidRDefault="000F20FE" w:rsidP="00B11187">
      <w:pPr>
        <w:pStyle w:val="a7"/>
        <w:numPr>
          <w:ilvl w:val="0"/>
          <w:numId w:val="8"/>
        </w:numPr>
        <w:tabs>
          <w:tab w:val="left" w:pos="284"/>
        </w:tabs>
        <w:spacing w:after="0"/>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4-5 м;</w:t>
      </w:r>
    </w:p>
    <w:p w14:paraId="41A7D6B5" w14:textId="77777777" w:rsidR="000F20FE" w:rsidRPr="000F20FE" w:rsidRDefault="000F20FE" w:rsidP="00B11187">
      <w:pPr>
        <w:pStyle w:val="a7"/>
        <w:numPr>
          <w:ilvl w:val="0"/>
          <w:numId w:val="8"/>
        </w:numPr>
        <w:tabs>
          <w:tab w:val="left" w:pos="284"/>
        </w:tabs>
        <w:spacing w:after="0"/>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6-7 м;</w:t>
      </w:r>
    </w:p>
    <w:p w14:paraId="5EE4C4B4" w14:textId="77777777" w:rsidR="000F20FE" w:rsidRPr="000F20FE" w:rsidRDefault="000F20FE" w:rsidP="00B11187">
      <w:pPr>
        <w:pStyle w:val="a7"/>
        <w:numPr>
          <w:ilvl w:val="0"/>
          <w:numId w:val="8"/>
        </w:numPr>
        <w:tabs>
          <w:tab w:val="left" w:pos="284"/>
        </w:tabs>
        <w:spacing w:after="0"/>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8-10 м;</w:t>
      </w:r>
    </w:p>
    <w:p w14:paraId="095B1D43" w14:textId="77777777" w:rsidR="000F20FE" w:rsidRPr="000F20FE" w:rsidRDefault="000F20FE" w:rsidP="00B11187">
      <w:pPr>
        <w:pStyle w:val="a7"/>
        <w:numPr>
          <w:ilvl w:val="0"/>
          <w:numId w:val="8"/>
        </w:numPr>
        <w:tabs>
          <w:tab w:val="left" w:pos="284"/>
        </w:tabs>
        <w:spacing w:after="0"/>
        <w:ind w:left="0" w:firstLine="0"/>
        <w:jc w:val="both"/>
        <w:rPr>
          <w:rFonts w:ascii="Times New Roman" w:eastAsia="Times New Roman" w:hAnsi="Times New Roman" w:cs="Times New Roman"/>
          <w:bCs/>
          <w:sz w:val="24"/>
          <w:szCs w:val="24"/>
        </w:rPr>
      </w:pPr>
      <w:r w:rsidRPr="000F20FE">
        <w:rPr>
          <w:rFonts w:ascii="Times New Roman" w:eastAsia="Times New Roman" w:hAnsi="Times New Roman" w:cs="Times New Roman"/>
          <w:sz w:val="24"/>
          <w:szCs w:val="24"/>
        </w:rPr>
        <w:t>12-13 м.</w:t>
      </w:r>
    </w:p>
    <w:p w14:paraId="077E4E16" w14:textId="77777777" w:rsidR="000F20FE" w:rsidRPr="000F20FE" w:rsidRDefault="000F20FE" w:rsidP="000F20FE">
      <w:pPr>
        <w:pStyle w:val="a7"/>
        <w:tabs>
          <w:tab w:val="left" w:pos="993"/>
        </w:tabs>
        <w:spacing w:after="0"/>
        <w:ind w:left="0"/>
        <w:jc w:val="both"/>
        <w:rPr>
          <w:rFonts w:ascii="Times New Roman" w:eastAsia="Times New Roman" w:hAnsi="Times New Roman" w:cs="Times New Roman"/>
          <w:sz w:val="24"/>
          <w:szCs w:val="24"/>
        </w:rPr>
      </w:pPr>
      <w:r w:rsidRPr="000F20FE">
        <w:rPr>
          <w:rFonts w:ascii="Times New Roman" w:hAnsi="Times New Roman" w:cs="Times New Roman"/>
          <w:sz w:val="24"/>
          <w:szCs w:val="24"/>
        </w:rPr>
        <w:t>Ответ: 3</w:t>
      </w:r>
    </w:p>
    <w:p w14:paraId="1386650E" w14:textId="77777777" w:rsidR="000F20FE" w:rsidRPr="000F20FE" w:rsidRDefault="000F20FE" w:rsidP="000F20FE">
      <w:pPr>
        <w:spacing w:after="0" w:line="240" w:lineRule="auto"/>
        <w:rPr>
          <w:rFonts w:ascii="Times New Roman" w:hAnsi="Times New Roman" w:cs="Times New Roman"/>
          <w:sz w:val="24"/>
          <w:szCs w:val="24"/>
        </w:rPr>
      </w:pPr>
    </w:p>
    <w:p w14:paraId="25DF935E"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9 (выбор одного правильного ответа)</w:t>
      </w:r>
    </w:p>
    <w:p w14:paraId="0D25495B" w14:textId="77777777" w:rsidR="000F20FE" w:rsidRPr="000F20FE" w:rsidRDefault="000F20FE" w:rsidP="000F20FE">
      <w:pPr>
        <w:pStyle w:val="a7"/>
        <w:tabs>
          <w:tab w:val="left" w:pos="284"/>
        </w:tabs>
        <w:spacing w:after="0"/>
        <w:ind w:left="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Какой вид балки изображен на рисунке?</w:t>
      </w:r>
    </w:p>
    <w:p w14:paraId="6A7BD11E" w14:textId="5846E30F" w:rsidR="000F20FE" w:rsidRPr="000F20FE" w:rsidRDefault="000F20FE" w:rsidP="000F20FE">
      <w:pPr>
        <w:pStyle w:val="a7"/>
        <w:tabs>
          <w:tab w:val="left" w:pos="284"/>
        </w:tabs>
        <w:spacing w:after="0"/>
        <w:ind w:left="502"/>
        <w:jc w:val="both"/>
        <w:rPr>
          <w:rFonts w:ascii="Times New Roman" w:eastAsia="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4F9AEFB1" wp14:editId="1BDBBF4E">
            <wp:extent cx="2552700" cy="830580"/>
            <wp:effectExtent l="0" t="0" r="0" b="762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52700" cy="830580"/>
                    </a:xfrm>
                    <a:prstGeom prst="rect">
                      <a:avLst/>
                    </a:prstGeom>
                    <a:noFill/>
                    <a:ln>
                      <a:noFill/>
                    </a:ln>
                  </pic:spPr>
                </pic:pic>
              </a:graphicData>
            </a:graphic>
          </wp:inline>
        </w:drawing>
      </w:r>
    </w:p>
    <w:p w14:paraId="2B125A6B" w14:textId="77777777" w:rsidR="000F20FE" w:rsidRPr="000F20FE" w:rsidRDefault="000F20FE" w:rsidP="000F20FE">
      <w:pPr>
        <w:pStyle w:val="a7"/>
        <w:tabs>
          <w:tab w:val="left" w:pos="284"/>
        </w:tabs>
        <w:spacing w:after="0"/>
        <w:ind w:left="502"/>
        <w:jc w:val="both"/>
        <w:rPr>
          <w:rFonts w:ascii="Times New Roman" w:eastAsia="Times New Roman" w:hAnsi="Times New Roman" w:cs="Times New Roman"/>
          <w:sz w:val="24"/>
          <w:szCs w:val="24"/>
        </w:rPr>
      </w:pPr>
    </w:p>
    <w:p w14:paraId="7A2391A3" w14:textId="77777777" w:rsidR="000F20FE" w:rsidRPr="000F20FE" w:rsidRDefault="000F20FE" w:rsidP="00B11187">
      <w:pPr>
        <w:pStyle w:val="a7"/>
        <w:numPr>
          <w:ilvl w:val="0"/>
          <w:numId w:val="5"/>
        </w:numPr>
        <w:tabs>
          <w:tab w:val="left" w:pos="284"/>
        </w:tabs>
        <w:spacing w:after="0"/>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 xml:space="preserve">балка </w:t>
      </w:r>
      <w:proofErr w:type="spellStart"/>
      <w:r w:rsidRPr="000F20FE">
        <w:rPr>
          <w:rFonts w:ascii="Times New Roman" w:eastAsia="Times New Roman" w:hAnsi="Times New Roman" w:cs="Times New Roman"/>
          <w:sz w:val="24"/>
          <w:szCs w:val="24"/>
        </w:rPr>
        <w:t>Деревягина</w:t>
      </w:r>
      <w:proofErr w:type="spellEnd"/>
      <w:r w:rsidRPr="000F20FE">
        <w:rPr>
          <w:rFonts w:ascii="Times New Roman" w:eastAsia="Times New Roman" w:hAnsi="Times New Roman" w:cs="Times New Roman"/>
          <w:sz w:val="24"/>
          <w:szCs w:val="24"/>
        </w:rPr>
        <w:t>;</w:t>
      </w:r>
    </w:p>
    <w:p w14:paraId="41970117" w14:textId="77777777" w:rsidR="000F20FE" w:rsidRPr="000F20FE" w:rsidRDefault="000F20FE" w:rsidP="00B11187">
      <w:pPr>
        <w:pStyle w:val="a7"/>
        <w:numPr>
          <w:ilvl w:val="0"/>
          <w:numId w:val="5"/>
        </w:numPr>
        <w:tabs>
          <w:tab w:val="left" w:pos="284"/>
        </w:tabs>
        <w:spacing w:after="0"/>
        <w:ind w:left="0" w:firstLine="0"/>
        <w:jc w:val="both"/>
        <w:rPr>
          <w:rFonts w:ascii="Times New Roman" w:eastAsia="Times New Roman" w:hAnsi="Times New Roman" w:cs="Times New Roman"/>
          <w:sz w:val="24"/>
          <w:szCs w:val="24"/>
        </w:rPr>
      </w:pPr>
      <w:proofErr w:type="spellStart"/>
      <w:r w:rsidRPr="000F20FE">
        <w:rPr>
          <w:rFonts w:ascii="Times New Roman" w:eastAsia="Times New Roman" w:hAnsi="Times New Roman" w:cs="Times New Roman"/>
          <w:sz w:val="24"/>
          <w:szCs w:val="24"/>
        </w:rPr>
        <w:t>наслонные</w:t>
      </w:r>
      <w:proofErr w:type="spellEnd"/>
      <w:r w:rsidRPr="000F20FE">
        <w:rPr>
          <w:rFonts w:ascii="Times New Roman" w:eastAsia="Times New Roman" w:hAnsi="Times New Roman" w:cs="Times New Roman"/>
          <w:sz w:val="24"/>
          <w:szCs w:val="24"/>
        </w:rPr>
        <w:t xml:space="preserve"> стропила;</w:t>
      </w:r>
    </w:p>
    <w:p w14:paraId="5911B854" w14:textId="77777777" w:rsidR="000F20FE" w:rsidRPr="000F20FE" w:rsidRDefault="000F20FE" w:rsidP="00B11187">
      <w:pPr>
        <w:pStyle w:val="a7"/>
        <w:numPr>
          <w:ilvl w:val="0"/>
          <w:numId w:val="5"/>
        </w:numPr>
        <w:tabs>
          <w:tab w:val="left" w:pos="284"/>
        </w:tabs>
        <w:spacing w:after="0"/>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двутавровая балка с перекрестной стенкой на гвоздях;</w:t>
      </w:r>
    </w:p>
    <w:p w14:paraId="17D95AB7" w14:textId="77777777" w:rsidR="000F20FE" w:rsidRPr="000F20FE" w:rsidRDefault="000F20FE" w:rsidP="00B11187">
      <w:pPr>
        <w:pStyle w:val="a7"/>
        <w:numPr>
          <w:ilvl w:val="0"/>
          <w:numId w:val="5"/>
        </w:numPr>
        <w:tabs>
          <w:tab w:val="left" w:pos="284"/>
        </w:tabs>
        <w:spacing w:after="0"/>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клееная балка.</w:t>
      </w:r>
    </w:p>
    <w:p w14:paraId="0879DD0D"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w:t>
      </w:r>
    </w:p>
    <w:p w14:paraId="4621E289" w14:textId="77777777" w:rsidR="000F20FE" w:rsidRPr="000F20FE" w:rsidRDefault="000F20FE" w:rsidP="000F20FE">
      <w:pPr>
        <w:spacing w:after="0" w:line="240" w:lineRule="auto"/>
        <w:rPr>
          <w:rFonts w:ascii="Times New Roman" w:hAnsi="Times New Roman" w:cs="Times New Roman"/>
          <w:sz w:val="24"/>
          <w:szCs w:val="24"/>
        </w:rPr>
      </w:pPr>
    </w:p>
    <w:p w14:paraId="1CFC7F0F"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10 (выбор нескольких правильных ответов)</w:t>
      </w:r>
    </w:p>
    <w:p w14:paraId="1DA31B66"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Деревянный тонкостенный купол-оболочка состоит из следующих конструктивных элементов:</w:t>
      </w:r>
    </w:p>
    <w:p w14:paraId="155ECD55"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1. меридиональные ребра;</w:t>
      </w:r>
    </w:p>
    <w:p w14:paraId="70F7EEF9"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2. опорные кольца;</w:t>
      </w:r>
    </w:p>
    <w:p w14:paraId="7297B007"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3. кольцевой настил;</w:t>
      </w:r>
    </w:p>
    <w:p w14:paraId="4048FA3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4. косой настил;</w:t>
      </w:r>
    </w:p>
    <w:p w14:paraId="4AB34188"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5. стеклопластиковые обшивки.</w:t>
      </w:r>
    </w:p>
    <w:p w14:paraId="59E5D16D"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 2, 3, 4</w:t>
      </w:r>
    </w:p>
    <w:p w14:paraId="60A02653" w14:textId="77777777" w:rsidR="000F20FE" w:rsidRPr="000F20FE" w:rsidRDefault="000F20FE" w:rsidP="000F20FE">
      <w:pPr>
        <w:spacing w:after="0" w:line="240" w:lineRule="auto"/>
        <w:rPr>
          <w:rFonts w:ascii="Times New Roman" w:hAnsi="Times New Roman" w:cs="Times New Roman"/>
          <w:sz w:val="24"/>
          <w:szCs w:val="24"/>
        </w:rPr>
      </w:pPr>
    </w:p>
    <w:p w14:paraId="7AEB3549"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11 (выбор нескольких правильных ответов)</w:t>
      </w:r>
    </w:p>
    <w:p w14:paraId="2C682A61"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Какие условия должны выполняться при расчете изгибаемых элементов?</w:t>
      </w:r>
    </w:p>
    <w:p w14:paraId="332EA4A1"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lastRenderedPageBreak/>
        <w:t>1. условие прочности;</w:t>
      </w:r>
    </w:p>
    <w:p w14:paraId="1F6E82B7"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2. условие устойчивости;</w:t>
      </w:r>
    </w:p>
    <w:p w14:paraId="6D99723B"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3. условие жесткости;</w:t>
      </w:r>
    </w:p>
    <w:p w14:paraId="32C033C6"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4. условие скалывающих напряжений;</w:t>
      </w:r>
    </w:p>
    <w:p w14:paraId="128F13F7"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5. условие прочности на смятие.</w:t>
      </w:r>
    </w:p>
    <w:p w14:paraId="15FDA6D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 2, 3, 4</w:t>
      </w:r>
    </w:p>
    <w:p w14:paraId="3EF5BA0E" w14:textId="77777777" w:rsidR="000F20FE" w:rsidRPr="000F20FE" w:rsidRDefault="000F20FE" w:rsidP="000F20FE">
      <w:pPr>
        <w:spacing w:after="0" w:line="240" w:lineRule="auto"/>
        <w:rPr>
          <w:rFonts w:ascii="Times New Roman" w:hAnsi="Times New Roman" w:cs="Times New Roman"/>
          <w:sz w:val="24"/>
          <w:szCs w:val="24"/>
        </w:rPr>
      </w:pPr>
    </w:p>
    <w:p w14:paraId="73EF76E9"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12 (выбор нескольких правильных ответов)</w:t>
      </w:r>
    </w:p>
    <w:p w14:paraId="44B1C1F4" w14:textId="77777777" w:rsidR="000F20FE" w:rsidRPr="000F20FE" w:rsidRDefault="000F20FE" w:rsidP="000F20FE">
      <w:pPr>
        <w:shd w:val="clear" w:color="auto" w:fill="FFFFFF"/>
        <w:spacing w:after="0" w:line="240" w:lineRule="auto"/>
        <w:jc w:val="both"/>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К соединениям без специальных связей относятся…</w:t>
      </w:r>
    </w:p>
    <w:p w14:paraId="726A8A79" w14:textId="77777777" w:rsidR="000F20FE" w:rsidRPr="000F20FE" w:rsidRDefault="000F20FE" w:rsidP="000F20FE">
      <w:pPr>
        <w:shd w:val="clear" w:color="auto" w:fill="FFFFFF"/>
        <w:spacing w:after="0" w:line="240" w:lineRule="auto"/>
        <w:jc w:val="both"/>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1. лобовые упоры;</w:t>
      </w:r>
    </w:p>
    <w:p w14:paraId="7C4F462E" w14:textId="77777777" w:rsidR="000F20FE" w:rsidRPr="000F20FE" w:rsidRDefault="000F20FE" w:rsidP="000F20FE">
      <w:pPr>
        <w:shd w:val="clear" w:color="auto" w:fill="FFFFFF"/>
        <w:spacing w:after="0" w:line="240" w:lineRule="auto"/>
        <w:jc w:val="both"/>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2. конструктивные врубки;</w:t>
      </w:r>
    </w:p>
    <w:p w14:paraId="0844473A" w14:textId="77777777" w:rsidR="000F20FE" w:rsidRPr="000F20FE" w:rsidRDefault="000F20FE" w:rsidP="000F20FE">
      <w:pPr>
        <w:shd w:val="clear" w:color="auto" w:fill="FFFFFF"/>
        <w:spacing w:after="0" w:line="240" w:lineRule="auto"/>
        <w:jc w:val="both"/>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3. лобовые врубки;</w:t>
      </w:r>
    </w:p>
    <w:p w14:paraId="3E6D40EE" w14:textId="77777777" w:rsidR="000F20FE" w:rsidRPr="000F20FE" w:rsidRDefault="000F20FE" w:rsidP="000F20FE">
      <w:pPr>
        <w:shd w:val="clear" w:color="auto" w:fill="FFFFFF"/>
        <w:spacing w:after="0" w:line="240" w:lineRule="auto"/>
        <w:jc w:val="both"/>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4. гвоздевые соединения;</w:t>
      </w:r>
    </w:p>
    <w:p w14:paraId="0060C188" w14:textId="77777777" w:rsidR="000F20FE" w:rsidRPr="000F20FE" w:rsidRDefault="000F20FE" w:rsidP="000F20FE">
      <w:pPr>
        <w:shd w:val="clear" w:color="auto" w:fill="FFFFFF"/>
        <w:spacing w:after="0" w:line="240" w:lineRule="auto"/>
        <w:jc w:val="both"/>
        <w:rPr>
          <w:rFonts w:ascii="Times New Roman" w:eastAsia="Times New Roman" w:hAnsi="Times New Roman" w:cs="Times New Roman"/>
          <w:sz w:val="24"/>
          <w:szCs w:val="24"/>
          <w:lang w:eastAsia="ru-RU"/>
        </w:rPr>
      </w:pPr>
      <w:r w:rsidRPr="000F20FE">
        <w:rPr>
          <w:rFonts w:ascii="Times New Roman" w:hAnsi="Times New Roman" w:cs="Times New Roman"/>
          <w:sz w:val="24"/>
          <w:szCs w:val="24"/>
          <w:shd w:val="clear" w:color="auto" w:fill="FFFFFF"/>
        </w:rPr>
        <w:t>5. шпоночные соединения.</w:t>
      </w:r>
    </w:p>
    <w:p w14:paraId="1AED346F"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 2, 3</w:t>
      </w:r>
    </w:p>
    <w:p w14:paraId="19013861" w14:textId="77777777" w:rsidR="000F20FE" w:rsidRPr="000F20FE" w:rsidRDefault="000F20FE" w:rsidP="000F20FE">
      <w:pPr>
        <w:spacing w:after="0" w:line="240" w:lineRule="auto"/>
        <w:rPr>
          <w:rFonts w:ascii="Times New Roman" w:hAnsi="Times New Roman" w:cs="Times New Roman"/>
          <w:sz w:val="24"/>
          <w:szCs w:val="24"/>
        </w:rPr>
      </w:pPr>
    </w:p>
    <w:p w14:paraId="5EDCAFFD" w14:textId="77777777" w:rsidR="000F20FE" w:rsidRPr="000F20FE" w:rsidRDefault="000F20FE" w:rsidP="000F20FE">
      <w:pPr>
        <w:shd w:val="clear" w:color="auto" w:fill="FFFFFF"/>
        <w:spacing w:after="0" w:line="240" w:lineRule="auto"/>
        <w:rPr>
          <w:rFonts w:ascii="Times New Roman" w:eastAsia="Times New Roman" w:hAnsi="Times New Roman" w:cs="Times New Roman"/>
          <w:sz w:val="24"/>
          <w:szCs w:val="24"/>
          <w:lang w:eastAsia="ru-RU"/>
        </w:rPr>
      </w:pPr>
      <w:r w:rsidRPr="000F20FE">
        <w:rPr>
          <w:rFonts w:ascii="Times New Roman" w:hAnsi="Times New Roman" w:cs="Times New Roman"/>
          <w:sz w:val="24"/>
          <w:szCs w:val="24"/>
        </w:rPr>
        <w:t>Вопрос 13 (установление соответствия)</w:t>
      </w:r>
    </w:p>
    <w:p w14:paraId="53585314" w14:textId="77777777" w:rsidR="000F20FE" w:rsidRPr="000F20FE" w:rsidRDefault="000F20FE" w:rsidP="000F20FE">
      <w:pPr>
        <w:shd w:val="clear" w:color="auto" w:fill="FFFFFF"/>
        <w:spacing w:after="0" w:line="240" w:lineRule="auto"/>
        <w:rPr>
          <w:rFonts w:ascii="Times New Roman" w:eastAsia="Times New Roman" w:hAnsi="Times New Roman" w:cs="Times New Roman"/>
          <w:sz w:val="24"/>
          <w:szCs w:val="24"/>
          <w:lang w:eastAsia="ru-RU"/>
        </w:rPr>
      </w:pPr>
      <w:r w:rsidRPr="000F20FE">
        <w:rPr>
          <w:rFonts w:ascii="Times New Roman" w:eastAsia="Times New Roman" w:hAnsi="Times New Roman" w:cs="Times New Roman"/>
          <w:sz w:val="24"/>
          <w:szCs w:val="24"/>
          <w:lang w:eastAsia="ru-RU"/>
        </w:rPr>
        <w:t>Установите правильное соотношение операций.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391"/>
        <w:gridCol w:w="586"/>
        <w:gridCol w:w="6202"/>
      </w:tblGrid>
      <w:tr w:rsidR="000F20FE" w:rsidRPr="000F20FE" w14:paraId="40C67657" w14:textId="77777777" w:rsidTr="006968B4">
        <w:tc>
          <w:tcPr>
            <w:tcW w:w="567" w:type="dxa"/>
            <w:shd w:val="clear" w:color="auto" w:fill="auto"/>
          </w:tcPr>
          <w:p w14:paraId="7E77FBC1" w14:textId="77777777" w:rsidR="000F20FE" w:rsidRPr="000F20FE" w:rsidRDefault="000F20FE" w:rsidP="006968B4">
            <w:pPr>
              <w:spacing w:after="0" w:line="240" w:lineRule="auto"/>
              <w:jc w:val="center"/>
              <w:rPr>
                <w:rFonts w:ascii="Times New Roman" w:eastAsia="Times New Roman" w:hAnsi="Times New Roman" w:cs="Times New Roman"/>
                <w:sz w:val="24"/>
                <w:szCs w:val="24"/>
                <w:lang w:eastAsia="ru-RU"/>
              </w:rPr>
            </w:pPr>
            <w:r w:rsidRPr="000F20FE">
              <w:rPr>
                <w:rFonts w:ascii="Times New Roman" w:eastAsia="Times New Roman" w:hAnsi="Times New Roman" w:cs="Times New Roman"/>
                <w:sz w:val="24"/>
                <w:szCs w:val="24"/>
                <w:lang w:eastAsia="ru-RU"/>
              </w:rPr>
              <w:t>1</w:t>
            </w:r>
          </w:p>
        </w:tc>
        <w:tc>
          <w:tcPr>
            <w:tcW w:w="2391" w:type="dxa"/>
            <w:shd w:val="clear" w:color="auto" w:fill="auto"/>
          </w:tcPr>
          <w:p w14:paraId="5C0224FB" w14:textId="1D77EB99" w:rsidR="000F20FE" w:rsidRPr="000F20FE" w:rsidRDefault="000F20FE" w:rsidP="006968B4">
            <w:pPr>
              <w:spacing w:after="0" w:line="240" w:lineRule="auto"/>
              <w:jc w:val="center"/>
              <w:rPr>
                <w:rFonts w:ascii="Times New Roman" w:eastAsia="Times New Roman" w:hAnsi="Times New Roman" w:cs="Times New Roman"/>
                <w:sz w:val="24"/>
                <w:szCs w:val="24"/>
                <w:lang w:eastAsia="ru-RU"/>
              </w:rPr>
            </w:pPr>
            <w:r w:rsidRPr="000F20FE">
              <w:rPr>
                <w:rFonts w:ascii="Times New Roman" w:hAnsi="Times New Roman" w:cs="Times New Roman"/>
                <w:noProof/>
                <w:sz w:val="24"/>
                <w:szCs w:val="24"/>
                <w:lang w:eastAsia="ru-RU"/>
              </w:rPr>
              <w:drawing>
                <wp:inline distT="0" distB="0" distL="0" distR="0" wp14:anchorId="05EA4294" wp14:editId="2448F1FB">
                  <wp:extent cx="784860" cy="106680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84860" cy="1066800"/>
                          </a:xfrm>
                          <a:prstGeom prst="rect">
                            <a:avLst/>
                          </a:prstGeom>
                          <a:noFill/>
                          <a:ln>
                            <a:noFill/>
                          </a:ln>
                        </pic:spPr>
                      </pic:pic>
                    </a:graphicData>
                  </a:graphic>
                </wp:inline>
              </w:drawing>
            </w:r>
          </w:p>
        </w:tc>
        <w:tc>
          <w:tcPr>
            <w:tcW w:w="586" w:type="dxa"/>
            <w:shd w:val="clear" w:color="auto" w:fill="auto"/>
          </w:tcPr>
          <w:p w14:paraId="5951936A" w14:textId="77777777" w:rsidR="000F20FE" w:rsidRPr="000F20FE" w:rsidRDefault="000F20FE" w:rsidP="006968B4">
            <w:pPr>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А</w:t>
            </w:r>
          </w:p>
        </w:tc>
        <w:tc>
          <w:tcPr>
            <w:tcW w:w="6202" w:type="dxa"/>
            <w:shd w:val="clear" w:color="auto" w:fill="auto"/>
          </w:tcPr>
          <w:p w14:paraId="2991285E" w14:textId="77777777" w:rsidR="000F20FE" w:rsidRPr="000F20FE" w:rsidRDefault="000F20FE" w:rsidP="006968B4">
            <w:pPr>
              <w:spacing w:after="0" w:line="240" w:lineRule="auto"/>
              <w:jc w:val="both"/>
              <w:rPr>
                <w:rFonts w:ascii="Times New Roman" w:eastAsia="Times New Roman" w:hAnsi="Times New Roman" w:cs="Times New Roman"/>
                <w:sz w:val="24"/>
                <w:szCs w:val="24"/>
                <w:lang w:eastAsia="ru-RU"/>
              </w:rPr>
            </w:pPr>
            <w:r w:rsidRPr="000F20FE">
              <w:rPr>
                <w:rFonts w:ascii="Times New Roman" w:eastAsia="Times New Roman" w:hAnsi="Times New Roman" w:cs="Times New Roman"/>
                <w:sz w:val="24"/>
                <w:szCs w:val="24"/>
                <w:lang w:eastAsia="ru-RU"/>
              </w:rPr>
              <w:t>калибровка</w:t>
            </w:r>
          </w:p>
        </w:tc>
      </w:tr>
      <w:tr w:rsidR="000F20FE" w:rsidRPr="000F20FE" w14:paraId="2763164A" w14:textId="77777777" w:rsidTr="006968B4">
        <w:tc>
          <w:tcPr>
            <w:tcW w:w="567" w:type="dxa"/>
            <w:shd w:val="clear" w:color="auto" w:fill="auto"/>
          </w:tcPr>
          <w:p w14:paraId="18B6B96E" w14:textId="77777777" w:rsidR="000F20FE" w:rsidRPr="000F20FE" w:rsidRDefault="000F20FE" w:rsidP="006968B4">
            <w:pPr>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2</w:t>
            </w:r>
          </w:p>
        </w:tc>
        <w:tc>
          <w:tcPr>
            <w:tcW w:w="2391" w:type="dxa"/>
            <w:shd w:val="clear" w:color="auto" w:fill="auto"/>
          </w:tcPr>
          <w:p w14:paraId="34F471ED" w14:textId="0DF1A015" w:rsidR="000F20FE" w:rsidRPr="000F20FE" w:rsidRDefault="000F20FE" w:rsidP="006968B4">
            <w:pPr>
              <w:spacing w:after="0" w:line="240" w:lineRule="auto"/>
              <w:jc w:val="center"/>
              <w:rPr>
                <w:rFonts w:ascii="Times New Roman" w:eastAsia="Times New Roman" w:hAnsi="Times New Roman" w:cs="Times New Roman"/>
                <w:sz w:val="24"/>
                <w:szCs w:val="24"/>
                <w:lang w:eastAsia="ru-RU"/>
              </w:rPr>
            </w:pPr>
            <w:r w:rsidRPr="000F20FE">
              <w:rPr>
                <w:rFonts w:ascii="Times New Roman" w:hAnsi="Times New Roman" w:cs="Times New Roman"/>
                <w:noProof/>
                <w:sz w:val="24"/>
                <w:szCs w:val="24"/>
                <w:lang w:eastAsia="ru-RU"/>
              </w:rPr>
              <w:drawing>
                <wp:inline distT="0" distB="0" distL="0" distR="0" wp14:anchorId="0708E31D" wp14:editId="30176E5D">
                  <wp:extent cx="769620" cy="1158240"/>
                  <wp:effectExtent l="0" t="0" r="0" b="381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1">
                            <a:extLst>
                              <a:ext uri="{28A0092B-C50C-407E-A947-70E740481C1C}">
                                <a14:useLocalDpi xmlns:a14="http://schemas.microsoft.com/office/drawing/2010/main" val="0"/>
                              </a:ext>
                            </a:extLst>
                          </a:blip>
                          <a:srcRect t="8263"/>
                          <a:stretch>
                            <a:fillRect/>
                          </a:stretch>
                        </pic:blipFill>
                        <pic:spPr bwMode="auto">
                          <a:xfrm>
                            <a:off x="0" y="0"/>
                            <a:ext cx="769620" cy="1158240"/>
                          </a:xfrm>
                          <a:prstGeom prst="rect">
                            <a:avLst/>
                          </a:prstGeom>
                          <a:noFill/>
                          <a:ln>
                            <a:noFill/>
                          </a:ln>
                        </pic:spPr>
                      </pic:pic>
                    </a:graphicData>
                  </a:graphic>
                </wp:inline>
              </w:drawing>
            </w:r>
          </w:p>
        </w:tc>
        <w:tc>
          <w:tcPr>
            <w:tcW w:w="586" w:type="dxa"/>
            <w:shd w:val="clear" w:color="auto" w:fill="auto"/>
          </w:tcPr>
          <w:p w14:paraId="20C35715" w14:textId="77777777" w:rsidR="000F20FE" w:rsidRPr="000F20FE" w:rsidRDefault="000F20FE" w:rsidP="006968B4">
            <w:pPr>
              <w:tabs>
                <w:tab w:val="left" w:pos="1068"/>
              </w:tabs>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Б</w:t>
            </w:r>
          </w:p>
        </w:tc>
        <w:tc>
          <w:tcPr>
            <w:tcW w:w="6202" w:type="dxa"/>
            <w:shd w:val="clear" w:color="auto" w:fill="auto"/>
          </w:tcPr>
          <w:p w14:paraId="00F08D23" w14:textId="77777777" w:rsidR="000F20FE" w:rsidRPr="000F20FE" w:rsidRDefault="000F20FE" w:rsidP="006968B4">
            <w:pPr>
              <w:tabs>
                <w:tab w:val="left" w:pos="1068"/>
              </w:tabs>
              <w:spacing w:after="0" w:line="240" w:lineRule="auto"/>
              <w:jc w:val="both"/>
              <w:rPr>
                <w:rFonts w:ascii="Times New Roman" w:eastAsia="Times New Roman" w:hAnsi="Times New Roman" w:cs="Times New Roman"/>
                <w:sz w:val="24"/>
                <w:szCs w:val="24"/>
                <w:lang w:eastAsia="ru-RU"/>
              </w:rPr>
            </w:pPr>
            <w:r w:rsidRPr="000F20FE">
              <w:rPr>
                <w:rFonts w:ascii="Times New Roman" w:eastAsia="Times New Roman" w:hAnsi="Times New Roman" w:cs="Times New Roman"/>
                <w:sz w:val="24"/>
                <w:szCs w:val="24"/>
                <w:lang w:eastAsia="ru-RU"/>
              </w:rPr>
              <w:t>вырезка пороков</w:t>
            </w:r>
          </w:p>
        </w:tc>
      </w:tr>
      <w:tr w:rsidR="000F20FE" w:rsidRPr="000F20FE" w14:paraId="47046967" w14:textId="77777777" w:rsidTr="006968B4">
        <w:tc>
          <w:tcPr>
            <w:tcW w:w="567" w:type="dxa"/>
            <w:shd w:val="clear" w:color="auto" w:fill="auto"/>
          </w:tcPr>
          <w:p w14:paraId="1F5ACC8F" w14:textId="77777777" w:rsidR="000F20FE" w:rsidRPr="000F20FE" w:rsidRDefault="000F20FE" w:rsidP="006968B4">
            <w:pPr>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3</w:t>
            </w:r>
          </w:p>
        </w:tc>
        <w:tc>
          <w:tcPr>
            <w:tcW w:w="2391" w:type="dxa"/>
            <w:shd w:val="clear" w:color="auto" w:fill="auto"/>
          </w:tcPr>
          <w:p w14:paraId="7966475A" w14:textId="43E4521D" w:rsidR="000F20FE" w:rsidRPr="000F20FE" w:rsidRDefault="000F20FE" w:rsidP="006968B4">
            <w:pPr>
              <w:spacing w:after="0" w:line="240" w:lineRule="auto"/>
              <w:jc w:val="center"/>
              <w:rPr>
                <w:rFonts w:ascii="Times New Roman" w:eastAsia="Times New Roman" w:hAnsi="Times New Roman" w:cs="Times New Roman"/>
                <w:sz w:val="24"/>
                <w:szCs w:val="24"/>
                <w:lang w:eastAsia="ru-RU"/>
              </w:rPr>
            </w:pPr>
            <w:r w:rsidRPr="000F20FE">
              <w:rPr>
                <w:rFonts w:ascii="Times New Roman" w:hAnsi="Times New Roman" w:cs="Times New Roman"/>
                <w:noProof/>
                <w:sz w:val="24"/>
                <w:szCs w:val="24"/>
                <w:lang w:eastAsia="ru-RU"/>
              </w:rPr>
              <w:drawing>
                <wp:inline distT="0" distB="0" distL="0" distR="0" wp14:anchorId="7AFD7D9D" wp14:editId="1F4C0EE6">
                  <wp:extent cx="876300" cy="1135380"/>
                  <wp:effectExtent l="0" t="0" r="0" b="762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76300" cy="1135380"/>
                          </a:xfrm>
                          <a:prstGeom prst="rect">
                            <a:avLst/>
                          </a:prstGeom>
                          <a:noFill/>
                          <a:ln>
                            <a:noFill/>
                          </a:ln>
                        </pic:spPr>
                      </pic:pic>
                    </a:graphicData>
                  </a:graphic>
                </wp:inline>
              </w:drawing>
            </w:r>
          </w:p>
        </w:tc>
        <w:tc>
          <w:tcPr>
            <w:tcW w:w="586" w:type="dxa"/>
            <w:shd w:val="clear" w:color="auto" w:fill="auto"/>
          </w:tcPr>
          <w:p w14:paraId="63CC2F22" w14:textId="77777777" w:rsidR="000F20FE" w:rsidRPr="000F20FE" w:rsidRDefault="000F20FE" w:rsidP="006968B4">
            <w:pPr>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В</w:t>
            </w:r>
          </w:p>
        </w:tc>
        <w:tc>
          <w:tcPr>
            <w:tcW w:w="6202" w:type="dxa"/>
            <w:shd w:val="clear" w:color="auto" w:fill="auto"/>
          </w:tcPr>
          <w:p w14:paraId="2B390F15" w14:textId="77777777" w:rsidR="000F20FE" w:rsidRPr="000F20FE" w:rsidRDefault="000F20FE" w:rsidP="006968B4">
            <w:pPr>
              <w:spacing w:after="0" w:line="240" w:lineRule="auto"/>
              <w:jc w:val="both"/>
              <w:rPr>
                <w:rFonts w:ascii="Times New Roman" w:eastAsia="Times New Roman" w:hAnsi="Times New Roman" w:cs="Times New Roman"/>
                <w:sz w:val="24"/>
                <w:szCs w:val="24"/>
                <w:lang w:eastAsia="ru-RU"/>
              </w:rPr>
            </w:pPr>
            <w:proofErr w:type="spellStart"/>
            <w:r w:rsidRPr="000F20FE">
              <w:rPr>
                <w:rFonts w:ascii="Times New Roman" w:eastAsia="Times New Roman" w:hAnsi="Times New Roman" w:cs="Times New Roman"/>
                <w:sz w:val="24"/>
                <w:szCs w:val="24"/>
                <w:lang w:eastAsia="ru-RU"/>
              </w:rPr>
              <w:t>зарезка</w:t>
            </w:r>
            <w:proofErr w:type="spellEnd"/>
            <w:r w:rsidRPr="000F20FE">
              <w:rPr>
                <w:rFonts w:ascii="Times New Roman" w:eastAsia="Times New Roman" w:hAnsi="Times New Roman" w:cs="Times New Roman"/>
                <w:sz w:val="24"/>
                <w:szCs w:val="24"/>
                <w:lang w:eastAsia="ru-RU"/>
              </w:rPr>
              <w:t xml:space="preserve"> зубчатых шипов</w:t>
            </w:r>
          </w:p>
        </w:tc>
      </w:tr>
      <w:tr w:rsidR="000F20FE" w:rsidRPr="000F20FE" w14:paraId="6DC479EB" w14:textId="77777777" w:rsidTr="006968B4">
        <w:tc>
          <w:tcPr>
            <w:tcW w:w="567" w:type="dxa"/>
            <w:shd w:val="clear" w:color="auto" w:fill="auto"/>
          </w:tcPr>
          <w:p w14:paraId="0F4C66EB" w14:textId="77777777" w:rsidR="000F20FE" w:rsidRPr="000F20FE" w:rsidRDefault="000F20FE" w:rsidP="006968B4">
            <w:pPr>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4</w:t>
            </w:r>
          </w:p>
        </w:tc>
        <w:tc>
          <w:tcPr>
            <w:tcW w:w="2391" w:type="dxa"/>
            <w:shd w:val="clear" w:color="auto" w:fill="auto"/>
          </w:tcPr>
          <w:p w14:paraId="0114F854" w14:textId="42A246E7" w:rsidR="000F20FE" w:rsidRPr="000F20FE" w:rsidRDefault="000F20FE" w:rsidP="006968B4">
            <w:pPr>
              <w:spacing w:after="0" w:line="240" w:lineRule="auto"/>
              <w:jc w:val="center"/>
              <w:rPr>
                <w:rFonts w:ascii="Times New Roman" w:eastAsia="Times New Roman" w:hAnsi="Times New Roman" w:cs="Times New Roman"/>
                <w:sz w:val="24"/>
                <w:szCs w:val="24"/>
                <w:lang w:eastAsia="ru-RU"/>
              </w:rPr>
            </w:pPr>
            <w:r w:rsidRPr="000F20FE">
              <w:rPr>
                <w:rFonts w:ascii="Times New Roman" w:hAnsi="Times New Roman" w:cs="Times New Roman"/>
                <w:noProof/>
                <w:sz w:val="24"/>
                <w:szCs w:val="24"/>
                <w:lang w:eastAsia="ru-RU"/>
              </w:rPr>
              <w:drawing>
                <wp:inline distT="0" distB="0" distL="0" distR="0" wp14:anchorId="69C8E512" wp14:editId="24433DB0">
                  <wp:extent cx="914400" cy="1211580"/>
                  <wp:effectExtent l="0" t="0" r="0" b="762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14400" cy="1211580"/>
                          </a:xfrm>
                          <a:prstGeom prst="rect">
                            <a:avLst/>
                          </a:prstGeom>
                          <a:noFill/>
                          <a:ln>
                            <a:noFill/>
                          </a:ln>
                        </pic:spPr>
                      </pic:pic>
                    </a:graphicData>
                  </a:graphic>
                </wp:inline>
              </w:drawing>
            </w:r>
          </w:p>
        </w:tc>
        <w:tc>
          <w:tcPr>
            <w:tcW w:w="586" w:type="dxa"/>
            <w:shd w:val="clear" w:color="auto" w:fill="auto"/>
          </w:tcPr>
          <w:p w14:paraId="1C874F69" w14:textId="77777777" w:rsidR="000F20FE" w:rsidRPr="000F20FE" w:rsidRDefault="000F20FE" w:rsidP="006968B4">
            <w:pPr>
              <w:tabs>
                <w:tab w:val="left" w:pos="912"/>
              </w:tabs>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Г</w:t>
            </w:r>
          </w:p>
        </w:tc>
        <w:tc>
          <w:tcPr>
            <w:tcW w:w="6202" w:type="dxa"/>
            <w:shd w:val="clear" w:color="auto" w:fill="auto"/>
          </w:tcPr>
          <w:p w14:paraId="0DFE3F06" w14:textId="77777777" w:rsidR="000F20FE" w:rsidRPr="000F20FE" w:rsidRDefault="000F20FE" w:rsidP="006968B4">
            <w:pPr>
              <w:tabs>
                <w:tab w:val="left" w:pos="912"/>
              </w:tabs>
              <w:spacing w:after="0" w:line="240" w:lineRule="auto"/>
              <w:jc w:val="both"/>
              <w:rPr>
                <w:rFonts w:ascii="Times New Roman" w:eastAsia="Times New Roman" w:hAnsi="Times New Roman" w:cs="Times New Roman"/>
                <w:sz w:val="24"/>
                <w:szCs w:val="24"/>
                <w:lang w:eastAsia="ru-RU"/>
              </w:rPr>
            </w:pPr>
            <w:r w:rsidRPr="000F20FE">
              <w:rPr>
                <w:rFonts w:ascii="Times New Roman" w:eastAsia="Times New Roman" w:hAnsi="Times New Roman" w:cs="Times New Roman"/>
                <w:sz w:val="24"/>
                <w:szCs w:val="24"/>
                <w:lang w:eastAsia="ru-RU"/>
              </w:rPr>
              <w:t>нанесение клея</w:t>
            </w:r>
          </w:p>
        </w:tc>
      </w:tr>
      <w:tr w:rsidR="000F20FE" w:rsidRPr="000F20FE" w14:paraId="19105A8E" w14:textId="77777777" w:rsidTr="006968B4">
        <w:tc>
          <w:tcPr>
            <w:tcW w:w="567" w:type="dxa"/>
            <w:shd w:val="clear" w:color="auto" w:fill="auto"/>
          </w:tcPr>
          <w:p w14:paraId="25861F6D" w14:textId="77777777" w:rsidR="000F20FE" w:rsidRPr="000F20FE" w:rsidRDefault="000F20FE" w:rsidP="006968B4">
            <w:pPr>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5</w:t>
            </w:r>
          </w:p>
        </w:tc>
        <w:tc>
          <w:tcPr>
            <w:tcW w:w="2391" w:type="dxa"/>
            <w:shd w:val="clear" w:color="auto" w:fill="auto"/>
          </w:tcPr>
          <w:p w14:paraId="25705BCF" w14:textId="62721545" w:rsidR="000F20FE" w:rsidRPr="000F20FE" w:rsidRDefault="000F20FE" w:rsidP="006968B4">
            <w:pPr>
              <w:spacing w:after="0" w:line="240" w:lineRule="auto"/>
              <w:jc w:val="center"/>
              <w:rPr>
                <w:rFonts w:ascii="Times New Roman" w:eastAsia="Times New Roman" w:hAnsi="Times New Roman" w:cs="Times New Roman"/>
                <w:sz w:val="24"/>
                <w:szCs w:val="24"/>
                <w:lang w:eastAsia="ru-RU"/>
              </w:rPr>
            </w:pPr>
            <w:r w:rsidRPr="000F20FE">
              <w:rPr>
                <w:rFonts w:ascii="Times New Roman" w:hAnsi="Times New Roman" w:cs="Times New Roman"/>
                <w:noProof/>
                <w:sz w:val="24"/>
                <w:szCs w:val="24"/>
                <w:lang w:eastAsia="ru-RU"/>
              </w:rPr>
              <w:drawing>
                <wp:inline distT="0" distB="0" distL="0" distR="0" wp14:anchorId="5B08D940" wp14:editId="0F7DA6BB">
                  <wp:extent cx="754380" cy="120396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54380" cy="1203960"/>
                          </a:xfrm>
                          <a:prstGeom prst="rect">
                            <a:avLst/>
                          </a:prstGeom>
                          <a:noFill/>
                          <a:ln>
                            <a:noFill/>
                          </a:ln>
                        </pic:spPr>
                      </pic:pic>
                    </a:graphicData>
                  </a:graphic>
                </wp:inline>
              </w:drawing>
            </w:r>
          </w:p>
        </w:tc>
        <w:tc>
          <w:tcPr>
            <w:tcW w:w="586" w:type="dxa"/>
            <w:shd w:val="clear" w:color="auto" w:fill="auto"/>
          </w:tcPr>
          <w:p w14:paraId="627EEB6A" w14:textId="77777777" w:rsidR="000F20FE" w:rsidRPr="000F20FE" w:rsidRDefault="000F20FE" w:rsidP="006968B4">
            <w:pPr>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Д</w:t>
            </w:r>
          </w:p>
        </w:tc>
        <w:tc>
          <w:tcPr>
            <w:tcW w:w="6202" w:type="dxa"/>
            <w:shd w:val="clear" w:color="auto" w:fill="auto"/>
          </w:tcPr>
          <w:p w14:paraId="3A1A2BD5" w14:textId="77777777" w:rsidR="000F20FE" w:rsidRPr="000F20FE" w:rsidRDefault="000F20FE" w:rsidP="006968B4">
            <w:pPr>
              <w:spacing w:after="0" w:line="240" w:lineRule="auto"/>
              <w:jc w:val="both"/>
              <w:rPr>
                <w:rFonts w:ascii="Times New Roman" w:eastAsia="Times New Roman" w:hAnsi="Times New Roman" w:cs="Times New Roman"/>
                <w:sz w:val="24"/>
                <w:szCs w:val="24"/>
                <w:lang w:eastAsia="ru-RU"/>
              </w:rPr>
            </w:pPr>
            <w:r w:rsidRPr="000F20FE">
              <w:rPr>
                <w:rFonts w:ascii="Times New Roman" w:eastAsia="Times New Roman" w:hAnsi="Times New Roman" w:cs="Times New Roman"/>
                <w:sz w:val="24"/>
                <w:szCs w:val="24"/>
                <w:lang w:eastAsia="ru-RU"/>
              </w:rPr>
              <w:t>запрессовка и прогрев</w:t>
            </w:r>
          </w:p>
        </w:tc>
      </w:tr>
    </w:tbl>
    <w:p w14:paraId="236EBAB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1А-2Б-3В-4Г-5Д</w:t>
      </w:r>
    </w:p>
    <w:p w14:paraId="69FD38F2" w14:textId="77777777" w:rsidR="000F20FE" w:rsidRPr="000F20FE" w:rsidRDefault="000F20FE" w:rsidP="000F20FE">
      <w:pPr>
        <w:spacing w:after="0" w:line="240" w:lineRule="auto"/>
        <w:rPr>
          <w:rFonts w:ascii="Times New Roman" w:hAnsi="Times New Roman" w:cs="Times New Roman"/>
          <w:sz w:val="24"/>
          <w:szCs w:val="24"/>
        </w:rPr>
      </w:pPr>
    </w:p>
    <w:p w14:paraId="327E868A" w14:textId="77777777" w:rsidR="000F20FE" w:rsidRPr="000F20FE" w:rsidRDefault="000F20FE" w:rsidP="000F20FE">
      <w:pPr>
        <w:shd w:val="clear" w:color="auto" w:fill="FFFFFF"/>
        <w:spacing w:after="0" w:line="240" w:lineRule="auto"/>
        <w:rPr>
          <w:rFonts w:ascii="Times New Roman" w:eastAsia="Times New Roman" w:hAnsi="Times New Roman" w:cs="Times New Roman"/>
          <w:sz w:val="24"/>
          <w:szCs w:val="24"/>
          <w:lang w:eastAsia="ru-RU"/>
        </w:rPr>
      </w:pPr>
      <w:r w:rsidRPr="000F20FE">
        <w:rPr>
          <w:rFonts w:ascii="Times New Roman" w:hAnsi="Times New Roman" w:cs="Times New Roman"/>
          <w:sz w:val="24"/>
          <w:szCs w:val="24"/>
        </w:rPr>
        <w:t>Вопрос 14 (установление соответствия)</w:t>
      </w:r>
    </w:p>
    <w:p w14:paraId="3AFC21D1" w14:textId="77777777" w:rsidR="000F20FE" w:rsidRPr="000F20FE" w:rsidRDefault="000F20FE" w:rsidP="000F20FE">
      <w:pPr>
        <w:shd w:val="clear" w:color="auto" w:fill="FFFFFF"/>
        <w:spacing w:after="0" w:line="240" w:lineRule="auto"/>
        <w:jc w:val="both"/>
        <w:rPr>
          <w:rFonts w:ascii="Times New Roman" w:eastAsia="Times New Roman" w:hAnsi="Times New Roman" w:cs="Times New Roman"/>
          <w:sz w:val="24"/>
          <w:szCs w:val="24"/>
          <w:lang w:eastAsia="ru-RU"/>
        </w:rPr>
      </w:pPr>
      <w:r w:rsidRPr="000F20FE">
        <w:rPr>
          <w:rFonts w:ascii="Times New Roman" w:eastAsia="Times New Roman" w:hAnsi="Times New Roman" w:cs="Times New Roman"/>
          <w:sz w:val="24"/>
          <w:szCs w:val="24"/>
          <w:lang w:eastAsia="ru-RU"/>
        </w:rPr>
        <w:lastRenderedPageBreak/>
        <w:t>Установите соответствие стандартных образцов древесины для испытания древесины на прочность.</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
        <w:gridCol w:w="4447"/>
        <w:gridCol w:w="443"/>
        <w:gridCol w:w="4484"/>
      </w:tblGrid>
      <w:tr w:rsidR="000F20FE" w:rsidRPr="000F20FE" w14:paraId="05467AB2" w14:textId="77777777" w:rsidTr="006968B4">
        <w:tc>
          <w:tcPr>
            <w:tcW w:w="372" w:type="dxa"/>
            <w:shd w:val="clear" w:color="auto" w:fill="auto"/>
          </w:tcPr>
          <w:p w14:paraId="75AA25EA" w14:textId="7777777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1</w:t>
            </w:r>
          </w:p>
        </w:tc>
        <w:tc>
          <w:tcPr>
            <w:tcW w:w="4447" w:type="dxa"/>
            <w:shd w:val="clear" w:color="auto" w:fill="auto"/>
          </w:tcPr>
          <w:p w14:paraId="1B7D7DCB" w14:textId="2642C7AB"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7D8353CC" wp14:editId="1D3F739B">
                  <wp:extent cx="853440" cy="1112520"/>
                  <wp:effectExtent l="0" t="0" r="381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53440" cy="1112520"/>
                          </a:xfrm>
                          <a:prstGeom prst="rect">
                            <a:avLst/>
                          </a:prstGeom>
                          <a:noFill/>
                          <a:ln>
                            <a:noFill/>
                          </a:ln>
                        </pic:spPr>
                      </pic:pic>
                    </a:graphicData>
                  </a:graphic>
                </wp:inline>
              </w:drawing>
            </w:r>
          </w:p>
        </w:tc>
        <w:tc>
          <w:tcPr>
            <w:tcW w:w="443" w:type="dxa"/>
            <w:shd w:val="clear" w:color="auto" w:fill="auto"/>
          </w:tcPr>
          <w:p w14:paraId="384F8AEC" w14:textId="77777777" w:rsidR="000F20FE" w:rsidRPr="000F20FE" w:rsidRDefault="000F20FE" w:rsidP="006968B4">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А</w:t>
            </w:r>
          </w:p>
        </w:tc>
        <w:tc>
          <w:tcPr>
            <w:tcW w:w="4484" w:type="dxa"/>
            <w:shd w:val="clear" w:color="auto" w:fill="auto"/>
          </w:tcPr>
          <w:p w14:paraId="5E913FB9" w14:textId="77777777" w:rsidR="000F20FE" w:rsidRPr="000F20FE" w:rsidRDefault="000F20FE" w:rsidP="006968B4">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на сжатие</w:t>
            </w:r>
          </w:p>
        </w:tc>
      </w:tr>
      <w:tr w:rsidR="000F20FE" w:rsidRPr="000F20FE" w14:paraId="3D7AC335" w14:textId="77777777" w:rsidTr="006968B4">
        <w:tc>
          <w:tcPr>
            <w:tcW w:w="372" w:type="dxa"/>
            <w:shd w:val="clear" w:color="auto" w:fill="auto"/>
          </w:tcPr>
          <w:p w14:paraId="7BDDB402" w14:textId="7777777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2</w:t>
            </w:r>
          </w:p>
        </w:tc>
        <w:tc>
          <w:tcPr>
            <w:tcW w:w="4447" w:type="dxa"/>
            <w:shd w:val="clear" w:color="auto" w:fill="auto"/>
          </w:tcPr>
          <w:p w14:paraId="034FBD85" w14:textId="03C078B3"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3232BA5D" wp14:editId="74553433">
                  <wp:extent cx="1158240" cy="1371600"/>
                  <wp:effectExtent l="0" t="0" r="381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158240" cy="1371600"/>
                          </a:xfrm>
                          <a:prstGeom prst="rect">
                            <a:avLst/>
                          </a:prstGeom>
                          <a:noFill/>
                          <a:ln>
                            <a:noFill/>
                          </a:ln>
                        </pic:spPr>
                      </pic:pic>
                    </a:graphicData>
                  </a:graphic>
                </wp:inline>
              </w:drawing>
            </w:r>
          </w:p>
        </w:tc>
        <w:tc>
          <w:tcPr>
            <w:tcW w:w="443" w:type="dxa"/>
            <w:shd w:val="clear" w:color="auto" w:fill="auto"/>
          </w:tcPr>
          <w:p w14:paraId="2526567C" w14:textId="77777777" w:rsidR="000F20FE" w:rsidRPr="000F20FE" w:rsidRDefault="000F20FE" w:rsidP="006968B4">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Б</w:t>
            </w:r>
          </w:p>
        </w:tc>
        <w:tc>
          <w:tcPr>
            <w:tcW w:w="4484" w:type="dxa"/>
            <w:shd w:val="clear" w:color="auto" w:fill="auto"/>
          </w:tcPr>
          <w:p w14:paraId="4AD08B3F" w14:textId="77777777" w:rsidR="000F20FE" w:rsidRPr="000F20FE" w:rsidRDefault="000F20FE" w:rsidP="006968B4">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на скалывание вдоль волокон</w:t>
            </w:r>
          </w:p>
        </w:tc>
      </w:tr>
      <w:tr w:rsidR="000F20FE" w:rsidRPr="000F20FE" w14:paraId="2FDB7136" w14:textId="77777777" w:rsidTr="006968B4">
        <w:tc>
          <w:tcPr>
            <w:tcW w:w="372" w:type="dxa"/>
            <w:shd w:val="clear" w:color="auto" w:fill="auto"/>
          </w:tcPr>
          <w:p w14:paraId="299FA17F" w14:textId="7777777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3</w:t>
            </w:r>
          </w:p>
        </w:tc>
        <w:tc>
          <w:tcPr>
            <w:tcW w:w="4447" w:type="dxa"/>
            <w:shd w:val="clear" w:color="auto" w:fill="auto"/>
          </w:tcPr>
          <w:p w14:paraId="6C03456C" w14:textId="594F6C0C"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5F2441FF" wp14:editId="799EB9EB">
                  <wp:extent cx="876300" cy="271272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876300" cy="2712720"/>
                          </a:xfrm>
                          <a:prstGeom prst="rect">
                            <a:avLst/>
                          </a:prstGeom>
                          <a:noFill/>
                          <a:ln>
                            <a:noFill/>
                          </a:ln>
                        </pic:spPr>
                      </pic:pic>
                    </a:graphicData>
                  </a:graphic>
                </wp:inline>
              </w:drawing>
            </w:r>
          </w:p>
        </w:tc>
        <w:tc>
          <w:tcPr>
            <w:tcW w:w="443" w:type="dxa"/>
            <w:shd w:val="clear" w:color="auto" w:fill="auto"/>
          </w:tcPr>
          <w:p w14:paraId="548B3A97" w14:textId="77777777" w:rsidR="000F20FE" w:rsidRPr="000F20FE" w:rsidRDefault="000F20FE" w:rsidP="006968B4">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w:t>
            </w:r>
          </w:p>
        </w:tc>
        <w:tc>
          <w:tcPr>
            <w:tcW w:w="4484" w:type="dxa"/>
            <w:shd w:val="clear" w:color="auto" w:fill="auto"/>
          </w:tcPr>
          <w:p w14:paraId="7C53A485" w14:textId="77777777" w:rsidR="000F20FE" w:rsidRPr="000F20FE" w:rsidRDefault="000F20FE" w:rsidP="006968B4">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на растяжение</w:t>
            </w:r>
          </w:p>
        </w:tc>
      </w:tr>
      <w:tr w:rsidR="000F20FE" w:rsidRPr="000F20FE" w14:paraId="068FF69F" w14:textId="77777777" w:rsidTr="006968B4">
        <w:tc>
          <w:tcPr>
            <w:tcW w:w="372" w:type="dxa"/>
            <w:shd w:val="clear" w:color="auto" w:fill="auto"/>
          </w:tcPr>
          <w:p w14:paraId="1092F7DE" w14:textId="7777777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4</w:t>
            </w:r>
          </w:p>
        </w:tc>
        <w:tc>
          <w:tcPr>
            <w:tcW w:w="4447" w:type="dxa"/>
            <w:shd w:val="clear" w:color="auto" w:fill="auto"/>
          </w:tcPr>
          <w:p w14:paraId="713BAB8E" w14:textId="0F30B624"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0D04C708" wp14:editId="68D35A01">
                  <wp:extent cx="2438400" cy="93726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438400" cy="937260"/>
                          </a:xfrm>
                          <a:prstGeom prst="rect">
                            <a:avLst/>
                          </a:prstGeom>
                          <a:noFill/>
                          <a:ln>
                            <a:noFill/>
                          </a:ln>
                        </pic:spPr>
                      </pic:pic>
                    </a:graphicData>
                  </a:graphic>
                </wp:inline>
              </w:drawing>
            </w:r>
          </w:p>
        </w:tc>
        <w:tc>
          <w:tcPr>
            <w:tcW w:w="443" w:type="dxa"/>
            <w:shd w:val="clear" w:color="auto" w:fill="auto"/>
          </w:tcPr>
          <w:p w14:paraId="1931515D" w14:textId="77777777" w:rsidR="000F20FE" w:rsidRPr="000F20FE" w:rsidRDefault="000F20FE" w:rsidP="006968B4">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Г</w:t>
            </w:r>
          </w:p>
        </w:tc>
        <w:tc>
          <w:tcPr>
            <w:tcW w:w="4484" w:type="dxa"/>
            <w:shd w:val="clear" w:color="auto" w:fill="auto"/>
          </w:tcPr>
          <w:p w14:paraId="140B0A1F" w14:textId="77777777" w:rsidR="000F20FE" w:rsidRPr="000F20FE" w:rsidRDefault="000F20FE" w:rsidP="006968B4">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на изгиб</w:t>
            </w:r>
          </w:p>
        </w:tc>
      </w:tr>
    </w:tbl>
    <w:p w14:paraId="5BF4DD72"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1А-2Б-3В-4Г</w:t>
      </w:r>
    </w:p>
    <w:p w14:paraId="5BE03448" w14:textId="77777777" w:rsidR="000F20FE" w:rsidRPr="000F20FE" w:rsidRDefault="000F20FE" w:rsidP="000F20FE">
      <w:pPr>
        <w:spacing w:after="0" w:line="240" w:lineRule="auto"/>
        <w:rPr>
          <w:rFonts w:ascii="Times New Roman" w:hAnsi="Times New Roman" w:cs="Times New Roman"/>
          <w:b/>
          <w:sz w:val="24"/>
          <w:szCs w:val="24"/>
        </w:rPr>
      </w:pPr>
    </w:p>
    <w:p w14:paraId="43428E24"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br w:type="page"/>
      </w:r>
      <w:r w:rsidRPr="000F20FE">
        <w:rPr>
          <w:rFonts w:ascii="Times New Roman" w:hAnsi="Times New Roman" w:cs="Times New Roman"/>
          <w:sz w:val="24"/>
          <w:szCs w:val="24"/>
        </w:rPr>
        <w:lastRenderedPageBreak/>
        <w:t>Вопрос 15 (установление соответствия)</w:t>
      </w:r>
    </w:p>
    <w:p w14:paraId="6B53C8B4"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eastAsia="Times New Roman" w:hAnsi="Times New Roman" w:cs="Times New Roman"/>
          <w:sz w:val="24"/>
          <w:szCs w:val="24"/>
          <w:lang w:eastAsia="ru-RU"/>
        </w:rPr>
        <w:t xml:space="preserve">Установите соответствие названий </w:t>
      </w:r>
      <w:proofErr w:type="spellStart"/>
      <w:r w:rsidRPr="000F20FE">
        <w:rPr>
          <w:rFonts w:ascii="Times New Roman" w:eastAsia="Times New Roman" w:hAnsi="Times New Roman" w:cs="Times New Roman"/>
          <w:sz w:val="24"/>
          <w:szCs w:val="24"/>
          <w:lang w:eastAsia="ru-RU"/>
        </w:rPr>
        <w:t>клеедеревянных</w:t>
      </w:r>
      <w:proofErr w:type="spellEnd"/>
      <w:r w:rsidRPr="000F20FE">
        <w:rPr>
          <w:rFonts w:ascii="Times New Roman" w:eastAsia="Times New Roman" w:hAnsi="Times New Roman" w:cs="Times New Roman"/>
          <w:sz w:val="24"/>
          <w:szCs w:val="24"/>
          <w:lang w:eastAsia="ru-RU"/>
        </w:rPr>
        <w:t xml:space="preserve"> </w:t>
      </w:r>
      <w:proofErr w:type="spellStart"/>
      <w:r w:rsidRPr="000F20FE">
        <w:rPr>
          <w:rFonts w:ascii="Times New Roman" w:eastAsia="Times New Roman" w:hAnsi="Times New Roman" w:cs="Times New Roman"/>
          <w:sz w:val="24"/>
          <w:szCs w:val="24"/>
          <w:lang w:eastAsia="ru-RU"/>
        </w:rPr>
        <w:t>трехшарнирных</w:t>
      </w:r>
      <w:proofErr w:type="spellEnd"/>
      <w:r w:rsidRPr="000F20FE">
        <w:rPr>
          <w:rFonts w:ascii="Times New Roman" w:eastAsia="Times New Roman" w:hAnsi="Times New Roman" w:cs="Times New Roman"/>
          <w:sz w:val="24"/>
          <w:szCs w:val="24"/>
          <w:lang w:eastAsia="ru-RU"/>
        </w:rPr>
        <w:t xml:space="preserve"> рам.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111"/>
        <w:gridCol w:w="577"/>
        <w:gridCol w:w="4491"/>
      </w:tblGrid>
      <w:tr w:rsidR="000F20FE" w:rsidRPr="000F20FE" w14:paraId="173E5D05" w14:textId="77777777" w:rsidTr="006968B4">
        <w:tc>
          <w:tcPr>
            <w:tcW w:w="567" w:type="dxa"/>
            <w:shd w:val="clear" w:color="auto" w:fill="auto"/>
          </w:tcPr>
          <w:p w14:paraId="08478220" w14:textId="7777777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1</w:t>
            </w:r>
          </w:p>
        </w:tc>
        <w:tc>
          <w:tcPr>
            <w:tcW w:w="4111" w:type="dxa"/>
            <w:shd w:val="clear" w:color="auto" w:fill="auto"/>
          </w:tcPr>
          <w:p w14:paraId="3A57CC48" w14:textId="1CF96340"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0B5426E5" wp14:editId="198EF929">
                  <wp:extent cx="1775460" cy="9525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75460" cy="952500"/>
                          </a:xfrm>
                          <a:prstGeom prst="rect">
                            <a:avLst/>
                          </a:prstGeom>
                          <a:noFill/>
                          <a:ln>
                            <a:noFill/>
                          </a:ln>
                        </pic:spPr>
                      </pic:pic>
                    </a:graphicData>
                  </a:graphic>
                </wp:inline>
              </w:drawing>
            </w:r>
          </w:p>
        </w:tc>
        <w:tc>
          <w:tcPr>
            <w:tcW w:w="577" w:type="dxa"/>
            <w:shd w:val="clear" w:color="auto" w:fill="auto"/>
          </w:tcPr>
          <w:p w14:paraId="5544CB02" w14:textId="7777777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А</w:t>
            </w:r>
          </w:p>
        </w:tc>
        <w:tc>
          <w:tcPr>
            <w:tcW w:w="4491" w:type="dxa"/>
            <w:shd w:val="clear" w:color="auto" w:fill="auto"/>
          </w:tcPr>
          <w:p w14:paraId="4B2CF84C" w14:textId="77777777" w:rsidR="000F20FE" w:rsidRPr="000F20FE" w:rsidRDefault="000F20FE" w:rsidP="006968B4">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гнутоклееная</w:t>
            </w:r>
          </w:p>
        </w:tc>
      </w:tr>
      <w:tr w:rsidR="000F20FE" w:rsidRPr="000F20FE" w14:paraId="0053EA06" w14:textId="77777777" w:rsidTr="006968B4">
        <w:tc>
          <w:tcPr>
            <w:tcW w:w="567" w:type="dxa"/>
            <w:shd w:val="clear" w:color="auto" w:fill="auto"/>
          </w:tcPr>
          <w:p w14:paraId="4E834163" w14:textId="7777777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2</w:t>
            </w:r>
          </w:p>
        </w:tc>
        <w:tc>
          <w:tcPr>
            <w:tcW w:w="4111" w:type="dxa"/>
            <w:shd w:val="clear" w:color="auto" w:fill="auto"/>
          </w:tcPr>
          <w:p w14:paraId="1C705220" w14:textId="0AF93939"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3664E061" wp14:editId="6D34504B">
                  <wp:extent cx="1714500" cy="103632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714500" cy="1036320"/>
                          </a:xfrm>
                          <a:prstGeom prst="rect">
                            <a:avLst/>
                          </a:prstGeom>
                          <a:noFill/>
                          <a:ln>
                            <a:noFill/>
                          </a:ln>
                        </pic:spPr>
                      </pic:pic>
                    </a:graphicData>
                  </a:graphic>
                </wp:inline>
              </w:drawing>
            </w:r>
          </w:p>
        </w:tc>
        <w:tc>
          <w:tcPr>
            <w:tcW w:w="577" w:type="dxa"/>
            <w:shd w:val="clear" w:color="auto" w:fill="auto"/>
          </w:tcPr>
          <w:p w14:paraId="1C0B6354" w14:textId="7777777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Б</w:t>
            </w:r>
          </w:p>
        </w:tc>
        <w:tc>
          <w:tcPr>
            <w:tcW w:w="4491" w:type="dxa"/>
            <w:shd w:val="clear" w:color="auto" w:fill="auto"/>
          </w:tcPr>
          <w:p w14:paraId="7BEE4EDA" w14:textId="77777777" w:rsidR="000F20FE" w:rsidRPr="000F20FE" w:rsidRDefault="000F20FE" w:rsidP="006968B4">
            <w:pPr>
              <w:spacing w:after="0" w:line="240" w:lineRule="auto"/>
              <w:rPr>
                <w:rFonts w:ascii="Times New Roman" w:hAnsi="Times New Roman" w:cs="Times New Roman"/>
                <w:sz w:val="24"/>
                <w:szCs w:val="24"/>
              </w:rPr>
            </w:pPr>
            <w:proofErr w:type="spellStart"/>
            <w:r w:rsidRPr="000F20FE">
              <w:rPr>
                <w:rFonts w:ascii="Times New Roman" w:hAnsi="Times New Roman" w:cs="Times New Roman"/>
                <w:sz w:val="24"/>
                <w:szCs w:val="24"/>
              </w:rPr>
              <w:t>ломаноклееная</w:t>
            </w:r>
            <w:proofErr w:type="spellEnd"/>
          </w:p>
        </w:tc>
      </w:tr>
      <w:tr w:rsidR="000F20FE" w:rsidRPr="000F20FE" w14:paraId="344AE001" w14:textId="77777777" w:rsidTr="006968B4">
        <w:tc>
          <w:tcPr>
            <w:tcW w:w="567" w:type="dxa"/>
            <w:shd w:val="clear" w:color="auto" w:fill="auto"/>
          </w:tcPr>
          <w:p w14:paraId="2E45A027" w14:textId="7777777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3</w:t>
            </w:r>
          </w:p>
        </w:tc>
        <w:tc>
          <w:tcPr>
            <w:tcW w:w="4111" w:type="dxa"/>
            <w:shd w:val="clear" w:color="auto" w:fill="auto"/>
          </w:tcPr>
          <w:p w14:paraId="401DC5F2" w14:textId="7BAD46C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5700C420" wp14:editId="2AAAF607">
                  <wp:extent cx="1821180" cy="922020"/>
                  <wp:effectExtent l="0" t="0" r="762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21180" cy="922020"/>
                          </a:xfrm>
                          <a:prstGeom prst="rect">
                            <a:avLst/>
                          </a:prstGeom>
                          <a:noFill/>
                          <a:ln>
                            <a:noFill/>
                          </a:ln>
                        </pic:spPr>
                      </pic:pic>
                    </a:graphicData>
                  </a:graphic>
                </wp:inline>
              </w:drawing>
            </w:r>
          </w:p>
        </w:tc>
        <w:tc>
          <w:tcPr>
            <w:tcW w:w="577" w:type="dxa"/>
            <w:shd w:val="clear" w:color="auto" w:fill="auto"/>
          </w:tcPr>
          <w:p w14:paraId="513FAB9B" w14:textId="7777777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В</w:t>
            </w:r>
          </w:p>
        </w:tc>
        <w:tc>
          <w:tcPr>
            <w:tcW w:w="4491" w:type="dxa"/>
            <w:shd w:val="clear" w:color="auto" w:fill="auto"/>
          </w:tcPr>
          <w:p w14:paraId="12A73938" w14:textId="77777777" w:rsidR="000F20FE" w:rsidRPr="000F20FE" w:rsidRDefault="000F20FE" w:rsidP="006968B4">
            <w:pPr>
              <w:spacing w:after="0" w:line="240" w:lineRule="auto"/>
              <w:rPr>
                <w:rFonts w:ascii="Times New Roman" w:hAnsi="Times New Roman" w:cs="Times New Roman"/>
                <w:sz w:val="24"/>
                <w:szCs w:val="24"/>
              </w:rPr>
            </w:pPr>
            <w:proofErr w:type="spellStart"/>
            <w:r w:rsidRPr="000F20FE">
              <w:rPr>
                <w:rFonts w:ascii="Times New Roman" w:hAnsi="Times New Roman" w:cs="Times New Roman"/>
                <w:sz w:val="24"/>
                <w:szCs w:val="24"/>
              </w:rPr>
              <w:t>четырехподкосная</w:t>
            </w:r>
            <w:proofErr w:type="spellEnd"/>
          </w:p>
        </w:tc>
      </w:tr>
      <w:tr w:rsidR="000F20FE" w:rsidRPr="000F20FE" w14:paraId="2404B378" w14:textId="77777777" w:rsidTr="006968B4">
        <w:tc>
          <w:tcPr>
            <w:tcW w:w="567" w:type="dxa"/>
            <w:shd w:val="clear" w:color="auto" w:fill="auto"/>
          </w:tcPr>
          <w:p w14:paraId="378044DB" w14:textId="7777777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4</w:t>
            </w:r>
          </w:p>
        </w:tc>
        <w:tc>
          <w:tcPr>
            <w:tcW w:w="4111" w:type="dxa"/>
            <w:shd w:val="clear" w:color="auto" w:fill="auto"/>
          </w:tcPr>
          <w:p w14:paraId="4EDE4BC4" w14:textId="287182FE"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5370E620" wp14:editId="05339F43">
                  <wp:extent cx="1767840" cy="1051560"/>
                  <wp:effectExtent l="0" t="0" r="381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767840" cy="1051560"/>
                          </a:xfrm>
                          <a:prstGeom prst="rect">
                            <a:avLst/>
                          </a:prstGeom>
                          <a:noFill/>
                          <a:ln>
                            <a:noFill/>
                          </a:ln>
                        </pic:spPr>
                      </pic:pic>
                    </a:graphicData>
                  </a:graphic>
                </wp:inline>
              </w:drawing>
            </w:r>
          </w:p>
        </w:tc>
        <w:tc>
          <w:tcPr>
            <w:tcW w:w="577" w:type="dxa"/>
            <w:shd w:val="clear" w:color="auto" w:fill="auto"/>
          </w:tcPr>
          <w:p w14:paraId="410D7F9C" w14:textId="7777777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Г</w:t>
            </w:r>
          </w:p>
        </w:tc>
        <w:tc>
          <w:tcPr>
            <w:tcW w:w="4491" w:type="dxa"/>
            <w:shd w:val="clear" w:color="auto" w:fill="auto"/>
          </w:tcPr>
          <w:p w14:paraId="3DE5629B" w14:textId="77777777" w:rsidR="000F20FE" w:rsidRPr="000F20FE" w:rsidRDefault="000F20FE" w:rsidP="006968B4">
            <w:pPr>
              <w:spacing w:after="0" w:line="240" w:lineRule="auto"/>
              <w:rPr>
                <w:rFonts w:ascii="Times New Roman" w:hAnsi="Times New Roman" w:cs="Times New Roman"/>
                <w:sz w:val="24"/>
                <w:szCs w:val="24"/>
              </w:rPr>
            </w:pPr>
            <w:proofErr w:type="spellStart"/>
            <w:r w:rsidRPr="000F20FE">
              <w:rPr>
                <w:rFonts w:ascii="Times New Roman" w:hAnsi="Times New Roman" w:cs="Times New Roman"/>
                <w:sz w:val="24"/>
                <w:szCs w:val="24"/>
              </w:rPr>
              <w:t>двухподкосная</w:t>
            </w:r>
            <w:proofErr w:type="spellEnd"/>
          </w:p>
        </w:tc>
      </w:tr>
      <w:tr w:rsidR="000F20FE" w:rsidRPr="000F20FE" w14:paraId="3DC5A4B1" w14:textId="77777777" w:rsidTr="006968B4">
        <w:tc>
          <w:tcPr>
            <w:tcW w:w="567" w:type="dxa"/>
            <w:shd w:val="clear" w:color="auto" w:fill="auto"/>
          </w:tcPr>
          <w:p w14:paraId="6365D04B" w14:textId="7777777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5</w:t>
            </w:r>
          </w:p>
        </w:tc>
        <w:tc>
          <w:tcPr>
            <w:tcW w:w="4111" w:type="dxa"/>
            <w:shd w:val="clear" w:color="auto" w:fill="auto"/>
          </w:tcPr>
          <w:p w14:paraId="53F4B4F2" w14:textId="2D66EC6C"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2D39460C" wp14:editId="17EAFFE0">
                  <wp:extent cx="1729740" cy="1021080"/>
                  <wp:effectExtent l="0" t="0" r="3810" b="762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729740" cy="1021080"/>
                          </a:xfrm>
                          <a:prstGeom prst="rect">
                            <a:avLst/>
                          </a:prstGeom>
                          <a:noFill/>
                          <a:ln>
                            <a:noFill/>
                          </a:ln>
                        </pic:spPr>
                      </pic:pic>
                    </a:graphicData>
                  </a:graphic>
                </wp:inline>
              </w:drawing>
            </w:r>
          </w:p>
        </w:tc>
        <w:tc>
          <w:tcPr>
            <w:tcW w:w="577" w:type="dxa"/>
            <w:shd w:val="clear" w:color="auto" w:fill="auto"/>
          </w:tcPr>
          <w:p w14:paraId="6DCE90BC" w14:textId="7777777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Д</w:t>
            </w:r>
          </w:p>
        </w:tc>
        <w:tc>
          <w:tcPr>
            <w:tcW w:w="4491" w:type="dxa"/>
            <w:shd w:val="clear" w:color="auto" w:fill="auto"/>
          </w:tcPr>
          <w:p w14:paraId="289380EC" w14:textId="77777777" w:rsidR="000F20FE" w:rsidRPr="000F20FE" w:rsidRDefault="000F20FE" w:rsidP="006968B4">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с внутренними опорными подкосами</w:t>
            </w:r>
          </w:p>
        </w:tc>
      </w:tr>
      <w:tr w:rsidR="000F20FE" w:rsidRPr="000F20FE" w14:paraId="1476FFC0" w14:textId="77777777" w:rsidTr="006968B4">
        <w:tc>
          <w:tcPr>
            <w:tcW w:w="567" w:type="dxa"/>
            <w:shd w:val="clear" w:color="auto" w:fill="auto"/>
          </w:tcPr>
          <w:p w14:paraId="624BF4AA" w14:textId="7777777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6</w:t>
            </w:r>
          </w:p>
        </w:tc>
        <w:tc>
          <w:tcPr>
            <w:tcW w:w="4111" w:type="dxa"/>
            <w:shd w:val="clear" w:color="auto" w:fill="auto"/>
          </w:tcPr>
          <w:p w14:paraId="16F5F9D9" w14:textId="71BD7C7F"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09410DD5" wp14:editId="1377B092">
                  <wp:extent cx="1653540" cy="929640"/>
                  <wp:effectExtent l="0" t="0" r="3810" b="381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653540" cy="929640"/>
                          </a:xfrm>
                          <a:prstGeom prst="rect">
                            <a:avLst/>
                          </a:prstGeom>
                          <a:noFill/>
                          <a:ln>
                            <a:noFill/>
                          </a:ln>
                        </pic:spPr>
                      </pic:pic>
                    </a:graphicData>
                  </a:graphic>
                </wp:inline>
              </w:drawing>
            </w:r>
          </w:p>
        </w:tc>
        <w:tc>
          <w:tcPr>
            <w:tcW w:w="577" w:type="dxa"/>
            <w:shd w:val="clear" w:color="auto" w:fill="auto"/>
          </w:tcPr>
          <w:p w14:paraId="757EB65F" w14:textId="7777777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Е</w:t>
            </w:r>
          </w:p>
        </w:tc>
        <w:tc>
          <w:tcPr>
            <w:tcW w:w="4491" w:type="dxa"/>
            <w:shd w:val="clear" w:color="auto" w:fill="auto"/>
          </w:tcPr>
          <w:p w14:paraId="192751BA" w14:textId="77777777" w:rsidR="000F20FE" w:rsidRPr="000F20FE" w:rsidRDefault="000F20FE" w:rsidP="006968B4">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с наружными опорными раскосами</w:t>
            </w:r>
          </w:p>
        </w:tc>
      </w:tr>
    </w:tbl>
    <w:p w14:paraId="343E1E8D"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1А-2Б-3В-4Г-5Д-6Е</w:t>
      </w:r>
    </w:p>
    <w:p w14:paraId="4E26CABC" w14:textId="77777777" w:rsidR="000F20FE" w:rsidRPr="000F20FE" w:rsidRDefault="000F20FE" w:rsidP="000F20FE">
      <w:pPr>
        <w:spacing w:after="0" w:line="240" w:lineRule="auto"/>
        <w:rPr>
          <w:rFonts w:ascii="Times New Roman" w:hAnsi="Times New Roman" w:cs="Times New Roman"/>
          <w:b/>
          <w:sz w:val="24"/>
          <w:szCs w:val="24"/>
        </w:rPr>
      </w:pPr>
    </w:p>
    <w:p w14:paraId="413C5B06" w14:textId="77777777" w:rsidR="000F20FE" w:rsidRPr="000F20FE" w:rsidRDefault="000F20FE" w:rsidP="000F20FE">
      <w:pPr>
        <w:spacing w:after="0" w:line="240" w:lineRule="auto"/>
        <w:rPr>
          <w:rFonts w:ascii="Times New Roman" w:hAnsi="Times New Roman" w:cs="Times New Roman"/>
          <w:b/>
          <w:sz w:val="24"/>
          <w:szCs w:val="24"/>
        </w:rPr>
      </w:pPr>
    </w:p>
    <w:p w14:paraId="437CCF05" w14:textId="77777777" w:rsidR="000F20FE" w:rsidRPr="000F20FE" w:rsidRDefault="000F20FE" w:rsidP="000F20FE">
      <w:pPr>
        <w:spacing w:after="0" w:line="240" w:lineRule="auto"/>
        <w:rPr>
          <w:rFonts w:ascii="Times New Roman" w:hAnsi="Times New Roman" w:cs="Times New Roman"/>
          <w:b/>
          <w:sz w:val="24"/>
          <w:szCs w:val="24"/>
        </w:rPr>
      </w:pPr>
      <w:r w:rsidRPr="000F20FE">
        <w:rPr>
          <w:rFonts w:ascii="Times New Roman" w:hAnsi="Times New Roman" w:cs="Times New Roman"/>
          <w:b/>
          <w:sz w:val="24"/>
          <w:szCs w:val="24"/>
        </w:rPr>
        <w:t>А.1</w:t>
      </w:r>
      <w:r w:rsidRPr="000F20FE">
        <w:rPr>
          <w:rFonts w:ascii="Times New Roman" w:hAnsi="Times New Roman" w:cs="Times New Roman"/>
          <w:b/>
          <w:i/>
          <w:sz w:val="24"/>
          <w:szCs w:val="24"/>
        </w:rPr>
        <w:t xml:space="preserve"> </w:t>
      </w:r>
      <w:r w:rsidRPr="000F20FE">
        <w:rPr>
          <w:rFonts w:ascii="Times New Roman" w:hAnsi="Times New Roman" w:cs="Times New Roman"/>
          <w:b/>
          <w:sz w:val="24"/>
          <w:szCs w:val="24"/>
        </w:rPr>
        <w:t>Вопросы для опроса:</w:t>
      </w:r>
    </w:p>
    <w:p w14:paraId="261EC47D" w14:textId="77777777" w:rsidR="000F20FE" w:rsidRPr="000F20FE" w:rsidRDefault="000F20FE" w:rsidP="000F20FE">
      <w:pPr>
        <w:spacing w:after="0" w:line="240" w:lineRule="auto"/>
        <w:rPr>
          <w:rFonts w:ascii="Times New Roman" w:eastAsia="Times New Roman" w:hAnsi="Times New Roman" w:cs="Times New Roman"/>
          <w:sz w:val="24"/>
          <w:szCs w:val="24"/>
          <w:lang w:eastAsia="ru-RU"/>
        </w:rPr>
      </w:pPr>
    </w:p>
    <w:p w14:paraId="06782EB4" w14:textId="4A4C6CA6" w:rsidR="000F20FE" w:rsidRDefault="000F20FE" w:rsidP="000F20FE">
      <w:pPr>
        <w:spacing w:after="0" w:line="240" w:lineRule="auto"/>
        <w:rPr>
          <w:rFonts w:ascii="Times New Roman" w:hAnsi="Times New Roman" w:cs="Times New Roman"/>
          <w:b/>
          <w:bCs/>
          <w:sz w:val="24"/>
          <w:szCs w:val="24"/>
        </w:rPr>
      </w:pPr>
      <w:r w:rsidRPr="000F20FE">
        <w:rPr>
          <w:rFonts w:ascii="Times New Roman" w:eastAsia="Times New Roman" w:hAnsi="Times New Roman" w:cs="Times New Roman"/>
          <w:b/>
          <w:sz w:val="24"/>
          <w:szCs w:val="24"/>
          <w:lang w:eastAsia="ru-RU"/>
        </w:rPr>
        <w:t xml:space="preserve">Раздел 1 </w:t>
      </w:r>
      <w:r w:rsidR="00893252" w:rsidRPr="00893252">
        <w:rPr>
          <w:rFonts w:ascii="Times New Roman" w:hAnsi="Times New Roman" w:cs="Times New Roman"/>
          <w:b/>
          <w:bCs/>
          <w:sz w:val="24"/>
          <w:szCs w:val="24"/>
        </w:rPr>
        <w:t>Общая характеристика конструкций из дерева</w:t>
      </w:r>
    </w:p>
    <w:p w14:paraId="70F0F012" w14:textId="77777777" w:rsidR="00893252" w:rsidRPr="000F20FE" w:rsidRDefault="00893252" w:rsidP="000F20FE">
      <w:pPr>
        <w:spacing w:after="0" w:line="240" w:lineRule="auto"/>
        <w:rPr>
          <w:rFonts w:ascii="Times New Roman" w:hAnsi="Times New Roman" w:cs="Times New Roman"/>
          <w:sz w:val="24"/>
          <w:szCs w:val="24"/>
        </w:rPr>
      </w:pPr>
    </w:p>
    <w:p w14:paraId="4BA454C8"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1 (ответ в свободной форме)</w:t>
      </w:r>
    </w:p>
    <w:p w14:paraId="7A5548A1"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Чем отличается </w:t>
      </w:r>
      <w:proofErr w:type="spellStart"/>
      <w:r w:rsidRPr="000F20FE">
        <w:rPr>
          <w:rFonts w:ascii="Times New Roman" w:hAnsi="Times New Roman" w:cs="Times New Roman"/>
          <w:sz w:val="24"/>
          <w:szCs w:val="24"/>
        </w:rPr>
        <w:t>бакелизированная</w:t>
      </w:r>
      <w:proofErr w:type="spellEnd"/>
      <w:r w:rsidRPr="000F20FE">
        <w:rPr>
          <w:rFonts w:ascii="Times New Roman" w:hAnsi="Times New Roman" w:cs="Times New Roman"/>
          <w:sz w:val="24"/>
          <w:szCs w:val="24"/>
        </w:rPr>
        <w:t xml:space="preserve"> фанера от </w:t>
      </w:r>
      <w:proofErr w:type="gramStart"/>
      <w:r w:rsidRPr="000F20FE">
        <w:rPr>
          <w:rFonts w:ascii="Times New Roman" w:hAnsi="Times New Roman" w:cs="Times New Roman"/>
          <w:sz w:val="24"/>
          <w:szCs w:val="24"/>
        </w:rPr>
        <w:t>клееной</w:t>
      </w:r>
      <w:proofErr w:type="gramEnd"/>
      <w:r w:rsidRPr="000F20FE">
        <w:rPr>
          <w:rFonts w:ascii="Times New Roman" w:hAnsi="Times New Roman" w:cs="Times New Roman"/>
          <w:sz w:val="24"/>
          <w:szCs w:val="24"/>
        </w:rPr>
        <w:t>?</w:t>
      </w:r>
    </w:p>
    <w:p w14:paraId="34D04FBC"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 xml:space="preserve">Ответ: Наружные слои </w:t>
      </w:r>
      <w:proofErr w:type="spellStart"/>
      <w:r w:rsidRPr="000F20FE">
        <w:rPr>
          <w:rFonts w:ascii="Times New Roman" w:hAnsi="Times New Roman" w:cs="Times New Roman"/>
          <w:sz w:val="24"/>
          <w:szCs w:val="24"/>
        </w:rPr>
        <w:t>бакелизированной</w:t>
      </w:r>
      <w:proofErr w:type="spellEnd"/>
      <w:r w:rsidRPr="000F20FE">
        <w:rPr>
          <w:rFonts w:ascii="Times New Roman" w:hAnsi="Times New Roman" w:cs="Times New Roman"/>
          <w:sz w:val="24"/>
          <w:szCs w:val="24"/>
        </w:rPr>
        <w:t xml:space="preserve"> фанеры не только склеивают со средними, но и пропитывают водостойкими синтетическими смолами (вод</w:t>
      </w:r>
      <w:proofErr w:type="gramStart"/>
      <w:r w:rsidRPr="000F20FE">
        <w:rPr>
          <w:rFonts w:ascii="Times New Roman" w:hAnsi="Times New Roman" w:cs="Times New Roman"/>
          <w:sz w:val="24"/>
          <w:szCs w:val="24"/>
        </w:rPr>
        <w:t>о-</w:t>
      </w:r>
      <w:proofErr w:type="gramEnd"/>
      <w:r w:rsidRPr="000F20FE">
        <w:rPr>
          <w:rFonts w:ascii="Times New Roman" w:hAnsi="Times New Roman" w:cs="Times New Roman"/>
          <w:sz w:val="24"/>
          <w:szCs w:val="24"/>
        </w:rPr>
        <w:t xml:space="preserve"> и спирторастворимыми). Листы</w:t>
      </w:r>
    </w:p>
    <w:p w14:paraId="368FB3E4" w14:textId="77777777" w:rsidR="000F20FE" w:rsidRPr="000F20FE" w:rsidRDefault="000F20FE" w:rsidP="000F20FE">
      <w:pPr>
        <w:spacing w:after="0" w:line="240" w:lineRule="auto"/>
        <w:jc w:val="both"/>
        <w:rPr>
          <w:rFonts w:ascii="Times New Roman" w:hAnsi="Times New Roman" w:cs="Times New Roman"/>
          <w:sz w:val="24"/>
          <w:szCs w:val="24"/>
        </w:rPr>
      </w:pPr>
      <w:proofErr w:type="spellStart"/>
      <w:r w:rsidRPr="000F20FE">
        <w:rPr>
          <w:rFonts w:ascii="Times New Roman" w:hAnsi="Times New Roman" w:cs="Times New Roman"/>
          <w:sz w:val="24"/>
          <w:szCs w:val="24"/>
        </w:rPr>
        <w:t>бакелизированной</w:t>
      </w:r>
      <w:proofErr w:type="spellEnd"/>
      <w:r w:rsidRPr="000F20FE">
        <w:rPr>
          <w:rFonts w:ascii="Times New Roman" w:hAnsi="Times New Roman" w:cs="Times New Roman"/>
          <w:sz w:val="24"/>
          <w:szCs w:val="24"/>
        </w:rPr>
        <w:t xml:space="preserve"> фанеры имеют толщину 5 … 18 мм, длину 1500 … 7700 мм и ширину 1200 … 1500 мм. Она отличается </w:t>
      </w:r>
      <w:proofErr w:type="gramStart"/>
      <w:r w:rsidRPr="000F20FE">
        <w:rPr>
          <w:rFonts w:ascii="Times New Roman" w:hAnsi="Times New Roman" w:cs="Times New Roman"/>
          <w:sz w:val="24"/>
          <w:szCs w:val="24"/>
        </w:rPr>
        <w:t>от</w:t>
      </w:r>
      <w:proofErr w:type="gramEnd"/>
      <w:r w:rsidRPr="000F20FE">
        <w:rPr>
          <w:rFonts w:ascii="Times New Roman" w:hAnsi="Times New Roman" w:cs="Times New Roman"/>
          <w:sz w:val="24"/>
          <w:szCs w:val="24"/>
        </w:rPr>
        <w:t xml:space="preserve"> клееной большей водостойкостью и прочностью и применяется в конструкциях, работающих в особо неблагоприятных условиях. Прочность </w:t>
      </w:r>
      <w:proofErr w:type="spellStart"/>
      <w:r w:rsidRPr="000F20FE">
        <w:rPr>
          <w:rFonts w:ascii="Times New Roman" w:hAnsi="Times New Roman" w:cs="Times New Roman"/>
          <w:sz w:val="24"/>
          <w:szCs w:val="24"/>
        </w:rPr>
        <w:t>бакелизированной</w:t>
      </w:r>
      <w:proofErr w:type="spellEnd"/>
      <w:r w:rsidRPr="000F20FE">
        <w:rPr>
          <w:rFonts w:ascii="Times New Roman" w:hAnsi="Times New Roman" w:cs="Times New Roman"/>
          <w:sz w:val="24"/>
          <w:szCs w:val="24"/>
        </w:rPr>
        <w:t xml:space="preserve"> фанеры в 2,0 – 2,5 раза выше, чем хвойной древесины. Ее сопротивление скалыванию в 1,5 раза выше сопротивления скалыванию древесины вдоль волокон, а сопротивление срезу в 4,5 раза больше этой величины. </w:t>
      </w:r>
    </w:p>
    <w:p w14:paraId="41F50E71" w14:textId="77777777" w:rsidR="000F20FE" w:rsidRPr="000F20FE" w:rsidRDefault="000F20FE" w:rsidP="000F20FE">
      <w:pPr>
        <w:spacing w:after="0" w:line="240" w:lineRule="auto"/>
        <w:rPr>
          <w:rFonts w:ascii="Times New Roman" w:hAnsi="Times New Roman" w:cs="Times New Roman"/>
          <w:sz w:val="24"/>
          <w:szCs w:val="24"/>
        </w:rPr>
      </w:pPr>
    </w:p>
    <w:p w14:paraId="7137CC01"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2 (ответ словом, числом)</w:t>
      </w:r>
    </w:p>
    <w:p w14:paraId="049A4318"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lastRenderedPageBreak/>
        <w:t>Перечислить основные физические свойства древесины.</w:t>
      </w:r>
    </w:p>
    <w:p w14:paraId="2D0CA598"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Плотность, твёрдость, температурное расширение, теплопроводность, теплоёмкость.</w:t>
      </w:r>
    </w:p>
    <w:p w14:paraId="593982B2" w14:textId="77777777" w:rsidR="000F20FE" w:rsidRPr="000F20FE" w:rsidRDefault="000F20FE" w:rsidP="000F20FE">
      <w:pPr>
        <w:spacing w:after="0" w:line="240" w:lineRule="auto"/>
        <w:rPr>
          <w:rFonts w:ascii="Times New Roman" w:hAnsi="Times New Roman" w:cs="Times New Roman"/>
          <w:sz w:val="24"/>
          <w:szCs w:val="24"/>
        </w:rPr>
      </w:pPr>
    </w:p>
    <w:p w14:paraId="0E57D5A3" w14:textId="63CB79C6" w:rsidR="000F20FE" w:rsidRPr="000F20FE" w:rsidRDefault="000F20FE" w:rsidP="000F20FE">
      <w:pPr>
        <w:spacing w:after="0" w:line="240" w:lineRule="auto"/>
        <w:rPr>
          <w:rFonts w:ascii="Times New Roman" w:hAnsi="Times New Roman" w:cs="Times New Roman"/>
          <w:b/>
          <w:sz w:val="24"/>
          <w:szCs w:val="24"/>
          <w:lang w:eastAsia="ru-RU"/>
        </w:rPr>
      </w:pPr>
      <w:r w:rsidRPr="000F20FE">
        <w:rPr>
          <w:rFonts w:ascii="Times New Roman" w:hAnsi="Times New Roman" w:cs="Times New Roman"/>
          <w:b/>
          <w:sz w:val="24"/>
          <w:szCs w:val="24"/>
          <w:lang w:eastAsia="ru-RU"/>
        </w:rPr>
        <w:t xml:space="preserve">Раздел 2 </w:t>
      </w:r>
      <w:r w:rsidR="00893252" w:rsidRPr="00893252">
        <w:rPr>
          <w:rFonts w:ascii="Times New Roman" w:hAnsi="Times New Roman" w:cs="Times New Roman"/>
          <w:b/>
          <w:bCs/>
          <w:sz w:val="24"/>
          <w:szCs w:val="24"/>
        </w:rPr>
        <w:t>Виды соединений и расчеты элементов</w:t>
      </w:r>
    </w:p>
    <w:p w14:paraId="5AAB8210" w14:textId="77777777" w:rsidR="000F20FE" w:rsidRPr="000F20FE" w:rsidRDefault="000F20FE" w:rsidP="000F20FE">
      <w:pPr>
        <w:spacing w:after="0" w:line="240" w:lineRule="auto"/>
        <w:rPr>
          <w:rFonts w:ascii="Times New Roman" w:hAnsi="Times New Roman" w:cs="Times New Roman"/>
          <w:b/>
          <w:sz w:val="24"/>
          <w:szCs w:val="24"/>
          <w:lang w:eastAsia="ru-RU"/>
        </w:rPr>
      </w:pPr>
    </w:p>
    <w:p w14:paraId="00A99455"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3 (ответ в свободной форме)</w:t>
      </w:r>
    </w:p>
    <w:p w14:paraId="04AC1F4E" w14:textId="77777777" w:rsidR="000F20FE" w:rsidRPr="000F20FE" w:rsidRDefault="000F20FE" w:rsidP="000F20FE">
      <w:pPr>
        <w:spacing w:after="0" w:line="240" w:lineRule="auto"/>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Какие конструктивные требования предъявляются к нагельным соединениям:</w:t>
      </w:r>
    </w:p>
    <w:p w14:paraId="5A399D12" w14:textId="77777777" w:rsidR="000F20FE" w:rsidRPr="000F20FE" w:rsidRDefault="000F20FE" w:rsidP="000F20FE">
      <w:pPr>
        <w:spacing w:after="0" w:line="240" w:lineRule="auto"/>
        <w:rPr>
          <w:rFonts w:ascii="Times New Roman" w:eastAsia="Times New Roman" w:hAnsi="Times New Roman" w:cs="Times New Roman"/>
          <w:sz w:val="24"/>
          <w:szCs w:val="24"/>
        </w:rPr>
      </w:pPr>
      <w:r w:rsidRPr="000F20FE">
        <w:rPr>
          <w:rFonts w:ascii="Times New Roman" w:hAnsi="Times New Roman" w:cs="Times New Roman"/>
          <w:sz w:val="24"/>
          <w:szCs w:val="24"/>
        </w:rPr>
        <w:t xml:space="preserve">Ответ: </w:t>
      </w:r>
    </w:p>
    <w:p w14:paraId="6F4BA78A" w14:textId="77777777" w:rsidR="000F20FE" w:rsidRPr="000F20FE" w:rsidRDefault="000F20FE" w:rsidP="000F20FE">
      <w:pPr>
        <w:tabs>
          <w:tab w:val="left" w:pos="284"/>
        </w:tabs>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1.</w:t>
      </w:r>
      <w:r w:rsidRPr="000F20FE">
        <w:rPr>
          <w:rFonts w:ascii="Times New Roman" w:eastAsia="Times New Roman" w:hAnsi="Times New Roman" w:cs="Times New Roman"/>
          <w:sz w:val="24"/>
          <w:szCs w:val="24"/>
        </w:rPr>
        <w:tab/>
        <w:t>Диаметр сверла для засверливания отверстий должен приниматься диаметром на 0,2-0,5 мм меньше, чем диаметр нагеля. Диаметр болтов более 24 мм не рекомендуется.</w:t>
      </w:r>
    </w:p>
    <w:p w14:paraId="44675E95" w14:textId="77777777" w:rsidR="000F20FE" w:rsidRPr="000F20FE" w:rsidRDefault="000F20FE" w:rsidP="000F20FE">
      <w:pPr>
        <w:tabs>
          <w:tab w:val="left" w:pos="284"/>
        </w:tabs>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2.</w:t>
      </w:r>
      <w:r w:rsidRPr="000F20FE">
        <w:rPr>
          <w:rFonts w:ascii="Times New Roman" w:eastAsia="Times New Roman" w:hAnsi="Times New Roman" w:cs="Times New Roman"/>
          <w:sz w:val="24"/>
          <w:szCs w:val="24"/>
        </w:rPr>
        <w:tab/>
        <w:t xml:space="preserve">В растянутых стыках из брусьев и досок цилиндрические нагели размещают в два или четыре продольных ряда, симметрично оси действия усилия. Располагать нагели в один или в три ряда не рекомендуется потому, что средний ряд при этом обычно попадает в сердцевинную плоскость, где вероятнее всего появление </w:t>
      </w:r>
      <w:proofErr w:type="spellStart"/>
      <w:r w:rsidRPr="000F20FE">
        <w:rPr>
          <w:rFonts w:ascii="Times New Roman" w:eastAsia="Times New Roman" w:hAnsi="Times New Roman" w:cs="Times New Roman"/>
          <w:sz w:val="24"/>
          <w:szCs w:val="24"/>
        </w:rPr>
        <w:t>усушечных</w:t>
      </w:r>
      <w:proofErr w:type="spellEnd"/>
      <w:r w:rsidRPr="000F20FE">
        <w:rPr>
          <w:rFonts w:ascii="Times New Roman" w:eastAsia="Times New Roman" w:hAnsi="Times New Roman" w:cs="Times New Roman"/>
          <w:sz w:val="24"/>
          <w:szCs w:val="24"/>
        </w:rPr>
        <w:t xml:space="preserve"> трещин. В бревнах допустимо шахматное расположение в два ряда. Количество нагелей по обеим сторонам сдвига должно быть одинаковым.</w:t>
      </w:r>
    </w:p>
    <w:p w14:paraId="4CA440F0" w14:textId="77777777" w:rsidR="000F20FE" w:rsidRPr="000F20FE" w:rsidRDefault="000F20FE" w:rsidP="000F20FE">
      <w:pPr>
        <w:tabs>
          <w:tab w:val="left" w:pos="284"/>
        </w:tabs>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3.</w:t>
      </w:r>
      <w:r w:rsidRPr="000F20FE">
        <w:rPr>
          <w:rFonts w:ascii="Times New Roman" w:eastAsia="Times New Roman" w:hAnsi="Times New Roman" w:cs="Times New Roman"/>
          <w:sz w:val="24"/>
          <w:szCs w:val="24"/>
        </w:rPr>
        <w:tab/>
        <w:t>Расстояния между осями цилиндрических нагелей принимаются с учетом исключения возможности скалывания.</w:t>
      </w:r>
    </w:p>
    <w:p w14:paraId="545C039D" w14:textId="77777777" w:rsidR="000F20FE" w:rsidRPr="000F20FE" w:rsidRDefault="000F20FE" w:rsidP="000F20FE">
      <w:pPr>
        <w:tabs>
          <w:tab w:val="left" w:pos="284"/>
        </w:tabs>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4.</w:t>
      </w:r>
      <w:r w:rsidRPr="000F20FE">
        <w:rPr>
          <w:rFonts w:ascii="Times New Roman" w:eastAsia="Times New Roman" w:hAnsi="Times New Roman" w:cs="Times New Roman"/>
          <w:sz w:val="24"/>
          <w:szCs w:val="24"/>
        </w:rPr>
        <w:tab/>
        <w:t>Диаметр гвоздей следует принимать не более 0,25 толщины пробиваемого элемента.</w:t>
      </w:r>
    </w:p>
    <w:p w14:paraId="6903825D" w14:textId="77777777" w:rsidR="000F20FE" w:rsidRPr="000F20FE" w:rsidRDefault="000F20FE" w:rsidP="000F20FE">
      <w:pPr>
        <w:tabs>
          <w:tab w:val="left" w:pos="284"/>
        </w:tabs>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5.</w:t>
      </w:r>
      <w:r w:rsidRPr="000F20FE">
        <w:rPr>
          <w:rFonts w:ascii="Times New Roman" w:eastAsia="Times New Roman" w:hAnsi="Times New Roman" w:cs="Times New Roman"/>
          <w:sz w:val="24"/>
          <w:szCs w:val="24"/>
        </w:rPr>
        <w:tab/>
        <w:t xml:space="preserve">При определении длины защемления гвоздя не учитывается заостренная часть гвоздя длиной l,5d, а также из длины гвоздя следует вычесть по 2 мм на каждый шов между </w:t>
      </w:r>
      <w:proofErr w:type="spellStart"/>
      <w:r w:rsidRPr="000F20FE">
        <w:rPr>
          <w:rFonts w:ascii="Times New Roman" w:eastAsia="Times New Roman" w:hAnsi="Times New Roman" w:cs="Times New Roman"/>
          <w:sz w:val="24"/>
          <w:szCs w:val="24"/>
        </w:rPr>
        <w:t>нестроганными</w:t>
      </w:r>
      <w:proofErr w:type="spellEnd"/>
      <w:r w:rsidRPr="000F20FE">
        <w:rPr>
          <w:rFonts w:ascii="Times New Roman" w:eastAsia="Times New Roman" w:hAnsi="Times New Roman" w:cs="Times New Roman"/>
          <w:sz w:val="24"/>
          <w:szCs w:val="24"/>
        </w:rPr>
        <w:t xml:space="preserve"> соединяемыми элементами.</w:t>
      </w:r>
    </w:p>
    <w:p w14:paraId="46AD0BF1" w14:textId="77777777" w:rsidR="000F20FE" w:rsidRPr="000F20FE" w:rsidRDefault="000F20FE" w:rsidP="000F20FE">
      <w:pPr>
        <w:tabs>
          <w:tab w:val="left" w:pos="284"/>
        </w:tabs>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6.</w:t>
      </w:r>
      <w:r w:rsidRPr="000F20FE">
        <w:rPr>
          <w:rFonts w:ascii="Times New Roman" w:eastAsia="Times New Roman" w:hAnsi="Times New Roman" w:cs="Times New Roman"/>
          <w:sz w:val="24"/>
          <w:szCs w:val="24"/>
        </w:rPr>
        <w:tab/>
        <w:t>Если гвоздь пробивает элемент насквозь, то толщина последнего элемента уменьшается на l,5d, т.к. происходит местное выкалывание древесины.</w:t>
      </w:r>
    </w:p>
    <w:p w14:paraId="77AFF470" w14:textId="77777777" w:rsidR="000F20FE" w:rsidRPr="000F20FE" w:rsidRDefault="000F20FE" w:rsidP="000F20FE">
      <w:pPr>
        <w:spacing w:after="0" w:line="240" w:lineRule="auto"/>
        <w:rPr>
          <w:rFonts w:ascii="Times New Roman" w:eastAsia="Times New Roman" w:hAnsi="Times New Roman" w:cs="Times New Roman"/>
          <w:sz w:val="24"/>
          <w:szCs w:val="24"/>
        </w:rPr>
      </w:pPr>
    </w:p>
    <w:p w14:paraId="34416F5D"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4 (ответ в свободной форме)</w:t>
      </w:r>
    </w:p>
    <w:p w14:paraId="4D5A143B"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Что такое смятие древесины?</w:t>
      </w:r>
    </w:p>
    <w:p w14:paraId="13C70649"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Ответ: Смятие древесины происходит от сжимающих сил, действующих перпендикулярно поверхности деревянного элемента. Они вызывают в нем (в большинстве случаев) равномерное напряжение смятия. Следовательно, смятие - это поверхностное сжатие, которое может быть общим и местным. Общее смятие возникает тогда, когда сжимающая сила действует на всю поверхность элемента, местное - когда сила приложена к части поверхности элемента.</w:t>
      </w:r>
    </w:p>
    <w:p w14:paraId="5548D2BE" w14:textId="77777777" w:rsidR="000F20FE" w:rsidRPr="000F20FE" w:rsidRDefault="000F20FE" w:rsidP="000F20FE">
      <w:pPr>
        <w:spacing w:after="0" w:line="240" w:lineRule="auto"/>
        <w:rPr>
          <w:rFonts w:ascii="Times New Roman" w:hAnsi="Times New Roman" w:cs="Times New Roman"/>
          <w:sz w:val="24"/>
          <w:szCs w:val="24"/>
        </w:rPr>
      </w:pPr>
    </w:p>
    <w:p w14:paraId="65C9B40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5 (ответ в свободной форме)</w:t>
      </w:r>
    </w:p>
    <w:p w14:paraId="060BD400"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Как называется система для соединения деревянных конструкций толщиной до 70 мм, изготовленная из листовой стали толщиной от 1 до 2 мм методом холодной штамповки?</w:t>
      </w:r>
    </w:p>
    <w:p w14:paraId="0ED0AF9D" w14:textId="77777777" w:rsidR="000F20FE" w:rsidRPr="000F20FE" w:rsidRDefault="000F20FE" w:rsidP="000F20FE">
      <w:pPr>
        <w:spacing w:after="0" w:line="240" w:lineRule="auto"/>
        <w:rPr>
          <w:rFonts w:ascii="Times New Roman" w:eastAsia="Times New Roman" w:hAnsi="Times New Roman" w:cs="Times New Roman"/>
          <w:sz w:val="24"/>
          <w:szCs w:val="24"/>
        </w:rPr>
      </w:pPr>
      <w:r w:rsidRPr="000F20FE">
        <w:rPr>
          <w:rFonts w:ascii="Times New Roman" w:hAnsi="Times New Roman" w:cs="Times New Roman"/>
          <w:sz w:val="24"/>
          <w:szCs w:val="24"/>
        </w:rPr>
        <w:t>Ответ: металлические зубатые системы (МЗП).</w:t>
      </w:r>
    </w:p>
    <w:p w14:paraId="76EDC291" w14:textId="77777777" w:rsidR="000F20FE" w:rsidRPr="000F20FE" w:rsidRDefault="000F20FE" w:rsidP="000F20FE">
      <w:pPr>
        <w:spacing w:after="0" w:line="240" w:lineRule="auto"/>
        <w:rPr>
          <w:rFonts w:ascii="Times New Roman" w:hAnsi="Times New Roman" w:cs="Times New Roman"/>
          <w:sz w:val="24"/>
          <w:szCs w:val="24"/>
        </w:rPr>
      </w:pPr>
    </w:p>
    <w:p w14:paraId="1A4E3F25" w14:textId="2310342D" w:rsidR="000F20FE" w:rsidRPr="000F20FE" w:rsidRDefault="000F20FE" w:rsidP="000F20FE">
      <w:pPr>
        <w:spacing w:after="0" w:line="240" w:lineRule="auto"/>
        <w:rPr>
          <w:rFonts w:ascii="Times New Roman" w:hAnsi="Times New Roman" w:cs="Times New Roman"/>
          <w:b/>
          <w:sz w:val="24"/>
          <w:szCs w:val="24"/>
          <w:lang w:eastAsia="ru-RU"/>
        </w:rPr>
      </w:pPr>
      <w:r w:rsidRPr="000F20FE">
        <w:rPr>
          <w:rFonts w:ascii="Times New Roman" w:hAnsi="Times New Roman" w:cs="Times New Roman"/>
          <w:b/>
          <w:sz w:val="24"/>
          <w:szCs w:val="24"/>
          <w:lang w:eastAsia="ru-RU"/>
        </w:rPr>
        <w:t xml:space="preserve">Раздел 3 </w:t>
      </w:r>
      <w:r w:rsidR="00893252" w:rsidRPr="00893252">
        <w:rPr>
          <w:rFonts w:ascii="Times New Roman" w:hAnsi="Times New Roman" w:cs="Times New Roman"/>
          <w:b/>
          <w:bCs/>
          <w:snapToGrid w:val="0"/>
          <w:sz w:val="24"/>
          <w:szCs w:val="24"/>
        </w:rPr>
        <w:t>Плоскостные конструкции</w:t>
      </w:r>
    </w:p>
    <w:p w14:paraId="46D93BB1" w14:textId="77777777" w:rsidR="000F20FE" w:rsidRPr="000F20FE" w:rsidRDefault="000F20FE" w:rsidP="000F20FE">
      <w:pPr>
        <w:spacing w:after="0" w:line="240" w:lineRule="auto"/>
        <w:rPr>
          <w:rFonts w:ascii="Times New Roman" w:hAnsi="Times New Roman" w:cs="Times New Roman"/>
          <w:b/>
          <w:sz w:val="24"/>
          <w:szCs w:val="24"/>
          <w:lang w:eastAsia="ru-RU"/>
        </w:rPr>
      </w:pPr>
    </w:p>
    <w:p w14:paraId="16D3D98F"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6 (ответ словом, числом)</w:t>
      </w:r>
    </w:p>
    <w:p w14:paraId="584DF7C6"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До </w:t>
      </w:r>
      <w:proofErr w:type="spellStart"/>
      <w:r w:rsidRPr="000F20FE">
        <w:rPr>
          <w:rFonts w:ascii="Times New Roman" w:hAnsi="Times New Roman" w:cs="Times New Roman"/>
          <w:sz w:val="24"/>
          <w:szCs w:val="24"/>
        </w:rPr>
        <w:t>скольки</w:t>
      </w:r>
      <w:proofErr w:type="spellEnd"/>
      <w:r w:rsidRPr="000F20FE">
        <w:rPr>
          <w:rFonts w:ascii="Times New Roman" w:hAnsi="Times New Roman" w:cs="Times New Roman"/>
          <w:sz w:val="24"/>
          <w:szCs w:val="24"/>
        </w:rPr>
        <w:t xml:space="preserve"> метров проектируют дощато-гвоздевые балки с перекрестной стенкой постоянного или переменного сечения?</w:t>
      </w:r>
    </w:p>
    <w:p w14:paraId="422742F1"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Ответ: 12 м. </w:t>
      </w:r>
    </w:p>
    <w:p w14:paraId="773FF37C" w14:textId="77777777" w:rsidR="000F20FE" w:rsidRPr="000F20FE" w:rsidRDefault="000F20FE" w:rsidP="000F20FE">
      <w:pPr>
        <w:spacing w:after="0" w:line="240" w:lineRule="auto"/>
        <w:rPr>
          <w:rFonts w:ascii="Times New Roman" w:hAnsi="Times New Roman" w:cs="Times New Roman"/>
          <w:sz w:val="24"/>
          <w:szCs w:val="24"/>
        </w:rPr>
      </w:pPr>
    </w:p>
    <w:p w14:paraId="6B6CD760"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Вопрос 7 (ответ в свободной форме)</w:t>
      </w:r>
    </w:p>
    <w:p w14:paraId="498F7D7A"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Какие опорные узлы применяются в сегментных фермах?</w:t>
      </w:r>
    </w:p>
    <w:p w14:paraId="20CD980D" w14:textId="77777777" w:rsidR="000F20FE" w:rsidRPr="000F20FE" w:rsidRDefault="000F20FE" w:rsidP="000F20FE">
      <w:pPr>
        <w:spacing w:after="0" w:line="240" w:lineRule="auto"/>
        <w:jc w:val="both"/>
        <w:rPr>
          <w:rFonts w:ascii="Times New Roman" w:hAnsi="Times New Roman" w:cs="Times New Roman"/>
          <w:sz w:val="24"/>
          <w:szCs w:val="24"/>
        </w:rPr>
      </w:pPr>
      <w:proofErr w:type="gramStart"/>
      <w:r w:rsidRPr="000F20FE">
        <w:rPr>
          <w:rFonts w:ascii="Times New Roman" w:hAnsi="Times New Roman" w:cs="Times New Roman"/>
          <w:sz w:val="24"/>
          <w:szCs w:val="24"/>
        </w:rPr>
        <w:t xml:space="preserve">Ответ: 1. закрытый, когда к боковым </w:t>
      </w:r>
      <w:proofErr w:type="spellStart"/>
      <w:r w:rsidRPr="000F20FE">
        <w:rPr>
          <w:rFonts w:ascii="Times New Roman" w:hAnsi="Times New Roman" w:cs="Times New Roman"/>
          <w:sz w:val="24"/>
          <w:szCs w:val="24"/>
        </w:rPr>
        <w:t>фасонкам</w:t>
      </w:r>
      <w:proofErr w:type="spellEnd"/>
      <w:r w:rsidRPr="000F20FE">
        <w:rPr>
          <w:rFonts w:ascii="Times New Roman" w:hAnsi="Times New Roman" w:cs="Times New Roman"/>
          <w:sz w:val="24"/>
          <w:szCs w:val="24"/>
        </w:rPr>
        <w:t xml:space="preserve"> опорной металлической детали привариваются снаружи элементы нижнего пояса; 2. открытый узел, когда боковые </w:t>
      </w:r>
      <w:proofErr w:type="spellStart"/>
      <w:r w:rsidRPr="000F20FE">
        <w:rPr>
          <w:rFonts w:ascii="Times New Roman" w:hAnsi="Times New Roman" w:cs="Times New Roman"/>
          <w:sz w:val="24"/>
          <w:szCs w:val="24"/>
        </w:rPr>
        <w:t>фасонки</w:t>
      </w:r>
      <w:proofErr w:type="spellEnd"/>
      <w:r w:rsidRPr="000F20FE">
        <w:rPr>
          <w:rFonts w:ascii="Times New Roman" w:hAnsi="Times New Roman" w:cs="Times New Roman"/>
          <w:sz w:val="24"/>
          <w:szCs w:val="24"/>
        </w:rPr>
        <w:t xml:space="preserve"> не закрывают пояс, а опорная металлическая деталь является элементом нижнего пояса.</w:t>
      </w:r>
      <w:proofErr w:type="gramEnd"/>
    </w:p>
    <w:p w14:paraId="0A4EDF53" w14:textId="77777777" w:rsidR="000F20FE" w:rsidRPr="000F20FE" w:rsidRDefault="000F20FE" w:rsidP="000F20FE">
      <w:pPr>
        <w:spacing w:after="0" w:line="240" w:lineRule="auto"/>
        <w:rPr>
          <w:rFonts w:ascii="Times New Roman" w:hAnsi="Times New Roman" w:cs="Times New Roman"/>
          <w:sz w:val="24"/>
          <w:szCs w:val="24"/>
        </w:rPr>
      </w:pPr>
    </w:p>
    <w:p w14:paraId="0EDA3A4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8 (ответ словом, числом)</w:t>
      </w:r>
    </w:p>
    <w:p w14:paraId="64F9DE46"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В каком диапазоне назначается высота </w:t>
      </w:r>
      <w:proofErr w:type="spellStart"/>
      <w:r w:rsidRPr="000F20FE">
        <w:rPr>
          <w:rFonts w:ascii="Times New Roman" w:hAnsi="Times New Roman" w:cs="Times New Roman"/>
          <w:sz w:val="24"/>
          <w:szCs w:val="24"/>
        </w:rPr>
        <w:t>клеедеревянных</w:t>
      </w:r>
      <w:proofErr w:type="spellEnd"/>
      <w:r w:rsidRPr="000F20FE">
        <w:rPr>
          <w:rFonts w:ascii="Times New Roman" w:hAnsi="Times New Roman" w:cs="Times New Roman"/>
          <w:sz w:val="24"/>
          <w:szCs w:val="24"/>
        </w:rPr>
        <w:t xml:space="preserve"> балок</w:t>
      </w:r>
      <w:proofErr w:type="gramStart"/>
      <w:r w:rsidRPr="000F20FE">
        <w:rPr>
          <w:rFonts w:ascii="Times New Roman" w:hAnsi="Times New Roman" w:cs="Times New Roman"/>
          <w:sz w:val="24"/>
          <w:szCs w:val="24"/>
        </w:rPr>
        <w:t xml:space="preserve"> ?</w:t>
      </w:r>
      <w:proofErr w:type="gramEnd"/>
    </w:p>
    <w:p w14:paraId="60D11DA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Ответ: 1/8 - 1/12 </w:t>
      </w:r>
      <w:r w:rsidRPr="000F20FE">
        <w:rPr>
          <w:rFonts w:ascii="Times New Roman" w:hAnsi="Times New Roman" w:cs="Times New Roman"/>
          <w:i/>
          <w:iCs/>
          <w:sz w:val="24"/>
          <w:szCs w:val="24"/>
          <w:lang w:val="en-US"/>
        </w:rPr>
        <w:t>l</w:t>
      </w:r>
      <w:r w:rsidRPr="000F20FE">
        <w:rPr>
          <w:rFonts w:ascii="Times New Roman" w:hAnsi="Times New Roman" w:cs="Times New Roman"/>
          <w:sz w:val="24"/>
          <w:szCs w:val="24"/>
        </w:rPr>
        <w:t>.</w:t>
      </w:r>
    </w:p>
    <w:p w14:paraId="516AD9DE" w14:textId="77777777" w:rsidR="000F20FE" w:rsidRPr="000F20FE" w:rsidRDefault="000F20FE" w:rsidP="000F20FE">
      <w:pPr>
        <w:spacing w:after="0" w:line="240" w:lineRule="auto"/>
        <w:rPr>
          <w:rFonts w:ascii="Times New Roman" w:hAnsi="Times New Roman" w:cs="Times New Roman"/>
          <w:sz w:val="24"/>
          <w:szCs w:val="24"/>
        </w:rPr>
      </w:pPr>
    </w:p>
    <w:p w14:paraId="0B3509D2"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lastRenderedPageBreak/>
        <w:t>Вопрос 9 (ответ словом, числом)</w:t>
      </w:r>
    </w:p>
    <w:p w14:paraId="0CC66D8C"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Какая минимальная толщина досок для изготовления арок принимается в зависимости от радиуса кривизны?</w:t>
      </w:r>
    </w:p>
    <w:p w14:paraId="33654670"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32-33 мм.</w:t>
      </w:r>
    </w:p>
    <w:p w14:paraId="4F4C0177" w14:textId="77777777" w:rsidR="000F20FE" w:rsidRPr="000F20FE" w:rsidRDefault="000F20FE" w:rsidP="000F20FE">
      <w:pPr>
        <w:spacing w:after="0" w:line="240" w:lineRule="auto"/>
        <w:rPr>
          <w:rFonts w:ascii="Times New Roman" w:hAnsi="Times New Roman" w:cs="Times New Roman"/>
          <w:sz w:val="24"/>
          <w:szCs w:val="24"/>
        </w:rPr>
      </w:pPr>
    </w:p>
    <w:p w14:paraId="31E116B6" w14:textId="0C441703" w:rsidR="000F20FE" w:rsidRPr="000F20FE" w:rsidRDefault="000F20FE" w:rsidP="000F20FE">
      <w:pPr>
        <w:pStyle w:val="ReportMain"/>
        <w:suppressAutoHyphens/>
        <w:rPr>
          <w:szCs w:val="24"/>
        </w:rPr>
      </w:pPr>
      <w:r w:rsidRPr="000F20FE">
        <w:rPr>
          <w:b/>
          <w:szCs w:val="24"/>
          <w:lang w:eastAsia="ru-RU"/>
        </w:rPr>
        <w:t xml:space="preserve">Раздел 4 </w:t>
      </w:r>
      <w:r w:rsidR="00893252" w:rsidRPr="00893252">
        <w:rPr>
          <w:b/>
          <w:bCs/>
          <w:snapToGrid w:val="0"/>
          <w:szCs w:val="24"/>
        </w:rPr>
        <w:t>Пространственные конструкции</w:t>
      </w:r>
    </w:p>
    <w:p w14:paraId="23310DD9" w14:textId="77777777" w:rsidR="000F20FE" w:rsidRPr="000F20FE" w:rsidRDefault="000F20FE" w:rsidP="000F20FE">
      <w:pPr>
        <w:spacing w:after="0" w:line="240" w:lineRule="auto"/>
        <w:rPr>
          <w:rFonts w:ascii="Times New Roman" w:hAnsi="Times New Roman" w:cs="Times New Roman"/>
          <w:b/>
          <w:sz w:val="24"/>
          <w:szCs w:val="24"/>
          <w:lang w:eastAsia="ru-RU"/>
        </w:rPr>
      </w:pPr>
    </w:p>
    <w:p w14:paraId="2BED0D7B"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10 (ответ в свободной форме)</w:t>
      </w:r>
    </w:p>
    <w:p w14:paraId="402B04BF"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Достоинства структурных конструкций?</w:t>
      </w:r>
    </w:p>
    <w:p w14:paraId="4D61DDCA"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 xml:space="preserve">Ответ: унификация конструктивных элементов, принципиальная простота их монтажа, большая пространственная жесткость конструкций, способствующая увеличению пролета покрытия, архитектурная выразительность решения, </w:t>
      </w:r>
      <w:proofErr w:type="spellStart"/>
      <w:r w:rsidRPr="000F20FE">
        <w:rPr>
          <w:rFonts w:ascii="Times New Roman" w:hAnsi="Times New Roman" w:cs="Times New Roman"/>
          <w:sz w:val="24"/>
          <w:szCs w:val="24"/>
        </w:rPr>
        <w:t>многосвязность</w:t>
      </w:r>
      <w:proofErr w:type="spellEnd"/>
      <w:r w:rsidRPr="000F20FE">
        <w:rPr>
          <w:rFonts w:ascii="Times New Roman" w:hAnsi="Times New Roman" w:cs="Times New Roman"/>
          <w:sz w:val="24"/>
          <w:szCs w:val="24"/>
        </w:rPr>
        <w:t xml:space="preserve"> системы, повышающая степень надежности конструкции при локальных разрушениях, частота узлов сетки, позволяющая закрепить подвесной транспорт и оборудование, простота транспортировки, снижение конструктивной высоты и др.</w:t>
      </w:r>
    </w:p>
    <w:p w14:paraId="3E867662" w14:textId="77777777" w:rsidR="000F20FE" w:rsidRPr="000F20FE" w:rsidRDefault="000F20FE" w:rsidP="000F20FE">
      <w:pPr>
        <w:spacing w:after="0" w:line="240" w:lineRule="auto"/>
        <w:rPr>
          <w:rFonts w:ascii="Times New Roman" w:hAnsi="Times New Roman" w:cs="Times New Roman"/>
          <w:sz w:val="24"/>
          <w:szCs w:val="24"/>
        </w:rPr>
      </w:pPr>
    </w:p>
    <w:p w14:paraId="47786BF0"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11 (ответ в свободной форме)</w:t>
      </w:r>
    </w:p>
    <w:p w14:paraId="71D1A3F6"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 xml:space="preserve">Что такое </w:t>
      </w:r>
      <w:proofErr w:type="spellStart"/>
      <w:r w:rsidRPr="000F20FE">
        <w:rPr>
          <w:rFonts w:ascii="Times New Roman" w:hAnsi="Times New Roman" w:cs="Times New Roman"/>
          <w:sz w:val="24"/>
          <w:szCs w:val="24"/>
        </w:rPr>
        <w:t>воздухоопорные</w:t>
      </w:r>
      <w:proofErr w:type="spellEnd"/>
      <w:r w:rsidRPr="000F20FE">
        <w:rPr>
          <w:rFonts w:ascii="Times New Roman" w:hAnsi="Times New Roman" w:cs="Times New Roman"/>
          <w:sz w:val="24"/>
          <w:szCs w:val="24"/>
        </w:rPr>
        <w:t xml:space="preserve"> </w:t>
      </w:r>
      <w:proofErr w:type="spellStart"/>
      <w:r w:rsidRPr="000F20FE">
        <w:rPr>
          <w:rFonts w:ascii="Times New Roman" w:hAnsi="Times New Roman" w:cs="Times New Roman"/>
          <w:sz w:val="24"/>
          <w:szCs w:val="24"/>
        </w:rPr>
        <w:t>пневмооболочки</w:t>
      </w:r>
      <w:proofErr w:type="spellEnd"/>
      <w:r w:rsidRPr="000F20FE">
        <w:rPr>
          <w:rFonts w:ascii="Times New Roman" w:hAnsi="Times New Roman" w:cs="Times New Roman"/>
          <w:sz w:val="24"/>
          <w:szCs w:val="24"/>
        </w:rPr>
        <w:t xml:space="preserve"> и где их применяют?</w:t>
      </w:r>
    </w:p>
    <w:p w14:paraId="128C030A"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 xml:space="preserve">Ответ: </w:t>
      </w:r>
      <w:proofErr w:type="spellStart"/>
      <w:r w:rsidRPr="000F20FE">
        <w:rPr>
          <w:rFonts w:ascii="Times New Roman" w:hAnsi="Times New Roman" w:cs="Times New Roman"/>
          <w:sz w:val="24"/>
          <w:szCs w:val="24"/>
        </w:rPr>
        <w:t>Воздухоопорные</w:t>
      </w:r>
      <w:proofErr w:type="spellEnd"/>
      <w:r w:rsidRPr="000F20FE">
        <w:rPr>
          <w:rFonts w:ascii="Times New Roman" w:hAnsi="Times New Roman" w:cs="Times New Roman"/>
          <w:sz w:val="24"/>
          <w:szCs w:val="24"/>
        </w:rPr>
        <w:t xml:space="preserve"> </w:t>
      </w:r>
      <w:proofErr w:type="spellStart"/>
      <w:r w:rsidRPr="000F20FE">
        <w:rPr>
          <w:rFonts w:ascii="Times New Roman" w:hAnsi="Times New Roman" w:cs="Times New Roman"/>
          <w:sz w:val="24"/>
          <w:szCs w:val="24"/>
        </w:rPr>
        <w:t>пневмооболочки</w:t>
      </w:r>
      <w:proofErr w:type="spellEnd"/>
      <w:r w:rsidRPr="000F20FE">
        <w:rPr>
          <w:rFonts w:ascii="Times New Roman" w:hAnsi="Times New Roman" w:cs="Times New Roman"/>
          <w:sz w:val="24"/>
          <w:szCs w:val="24"/>
        </w:rPr>
        <w:t xml:space="preserve"> - это мягкие оболочки, несущие функции которых обеспечиваются воздухом, находящимся внутри них под некоторым избыточным давлением. Применяются </w:t>
      </w:r>
      <w:proofErr w:type="spellStart"/>
      <w:r w:rsidRPr="000F20FE">
        <w:rPr>
          <w:rFonts w:ascii="Times New Roman" w:hAnsi="Times New Roman" w:cs="Times New Roman"/>
          <w:sz w:val="24"/>
          <w:szCs w:val="24"/>
        </w:rPr>
        <w:t>воздухоопорные</w:t>
      </w:r>
      <w:proofErr w:type="spellEnd"/>
      <w:r w:rsidRPr="000F20FE">
        <w:rPr>
          <w:rFonts w:ascii="Times New Roman" w:hAnsi="Times New Roman" w:cs="Times New Roman"/>
          <w:sz w:val="24"/>
          <w:szCs w:val="24"/>
        </w:rPr>
        <w:t xml:space="preserve"> </w:t>
      </w:r>
      <w:proofErr w:type="spellStart"/>
      <w:r w:rsidRPr="000F20FE">
        <w:rPr>
          <w:rFonts w:ascii="Times New Roman" w:hAnsi="Times New Roman" w:cs="Times New Roman"/>
          <w:sz w:val="24"/>
          <w:szCs w:val="24"/>
        </w:rPr>
        <w:t>пневмооболочки</w:t>
      </w:r>
      <w:proofErr w:type="spellEnd"/>
      <w:r w:rsidRPr="000F20FE">
        <w:rPr>
          <w:rFonts w:ascii="Times New Roman" w:hAnsi="Times New Roman" w:cs="Times New Roman"/>
          <w:sz w:val="24"/>
          <w:szCs w:val="24"/>
        </w:rPr>
        <w:t xml:space="preserve"> в следующих случаях: </w:t>
      </w:r>
    </w:p>
    <w:p w14:paraId="205D550D"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 xml:space="preserve">1. Во временных сооружениях, например, на зерноскладах, складах сыпучих материалов, как опалубка для монтажа постоянных (бетонных) конструкций. </w:t>
      </w:r>
    </w:p>
    <w:p w14:paraId="379492F7"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 xml:space="preserve">2. Для капитальных сооружений. Как покрытие цирков, стадионов, летних кинотеатров. </w:t>
      </w:r>
    </w:p>
    <w:p w14:paraId="59D6CCE5"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 xml:space="preserve">3. Для изготовления куполов и складов методом поверхностного нанесения стеклопластика или полиуретана. В результате образуется монолитная трёхслойная конструкция. </w:t>
      </w:r>
    </w:p>
    <w:p w14:paraId="207F4BC1" w14:textId="77777777" w:rsidR="000F20FE" w:rsidRPr="000F20FE" w:rsidRDefault="000F20FE" w:rsidP="000F20FE">
      <w:pPr>
        <w:spacing w:after="0" w:line="240" w:lineRule="auto"/>
        <w:jc w:val="both"/>
        <w:rPr>
          <w:rFonts w:ascii="Times New Roman" w:hAnsi="Times New Roman" w:cs="Times New Roman"/>
          <w:sz w:val="24"/>
          <w:szCs w:val="24"/>
        </w:rPr>
      </w:pPr>
      <w:proofErr w:type="spellStart"/>
      <w:r w:rsidRPr="000F20FE">
        <w:rPr>
          <w:rFonts w:ascii="Times New Roman" w:hAnsi="Times New Roman" w:cs="Times New Roman"/>
          <w:sz w:val="24"/>
          <w:szCs w:val="24"/>
        </w:rPr>
        <w:t>Воздухоопорные</w:t>
      </w:r>
      <w:proofErr w:type="spellEnd"/>
      <w:r w:rsidRPr="000F20FE">
        <w:rPr>
          <w:rFonts w:ascii="Times New Roman" w:hAnsi="Times New Roman" w:cs="Times New Roman"/>
          <w:sz w:val="24"/>
          <w:szCs w:val="24"/>
        </w:rPr>
        <w:t xml:space="preserve"> оболочки чаще всего применяют цилиндрической или сферической формы.</w:t>
      </w:r>
    </w:p>
    <w:p w14:paraId="4E89E76E" w14:textId="77777777" w:rsidR="000F20FE" w:rsidRPr="000F20FE" w:rsidRDefault="000F20FE" w:rsidP="000F20FE">
      <w:pPr>
        <w:spacing w:after="0" w:line="240" w:lineRule="auto"/>
        <w:rPr>
          <w:rFonts w:ascii="Times New Roman" w:hAnsi="Times New Roman" w:cs="Times New Roman"/>
          <w:sz w:val="24"/>
          <w:szCs w:val="24"/>
        </w:rPr>
      </w:pPr>
    </w:p>
    <w:p w14:paraId="1B804945" w14:textId="77777777" w:rsidR="000F20FE" w:rsidRPr="000F20FE" w:rsidRDefault="000F20FE" w:rsidP="000F20FE">
      <w:pPr>
        <w:spacing w:after="0" w:line="240" w:lineRule="auto"/>
        <w:rPr>
          <w:rFonts w:ascii="Times New Roman" w:hAnsi="Times New Roman" w:cs="Times New Roman"/>
          <w:sz w:val="24"/>
          <w:szCs w:val="24"/>
        </w:rPr>
      </w:pPr>
    </w:p>
    <w:p w14:paraId="23879B88" w14:textId="77777777" w:rsidR="000F20FE" w:rsidRPr="000F20FE" w:rsidRDefault="000F20FE" w:rsidP="000F20FE">
      <w:pPr>
        <w:pStyle w:val="2"/>
        <w:tabs>
          <w:tab w:val="left" w:pos="426"/>
        </w:tabs>
        <w:spacing w:before="0" w:line="240" w:lineRule="auto"/>
        <w:jc w:val="center"/>
        <w:rPr>
          <w:rFonts w:ascii="Times New Roman" w:hAnsi="Times New Roman" w:cs="Times New Roman"/>
          <w:color w:val="auto"/>
          <w:sz w:val="24"/>
          <w:szCs w:val="24"/>
        </w:rPr>
      </w:pPr>
      <w:r w:rsidRPr="000F20FE">
        <w:rPr>
          <w:rFonts w:ascii="Times New Roman" w:hAnsi="Times New Roman" w:cs="Times New Roman"/>
          <w:color w:val="auto"/>
          <w:sz w:val="24"/>
          <w:szCs w:val="24"/>
        </w:rPr>
        <w:t>Блок</w:t>
      </w:r>
      <w:proofErr w:type="gramStart"/>
      <w:r w:rsidRPr="000F20FE">
        <w:rPr>
          <w:rFonts w:ascii="Times New Roman" w:hAnsi="Times New Roman" w:cs="Times New Roman"/>
          <w:color w:val="auto"/>
          <w:sz w:val="24"/>
          <w:szCs w:val="24"/>
        </w:rPr>
        <w:t xml:space="preserve"> В</w:t>
      </w:r>
      <w:bookmarkStart w:id="3" w:name="_Toc536781191"/>
      <w:bookmarkEnd w:id="2"/>
      <w:proofErr w:type="gramEnd"/>
    </w:p>
    <w:p w14:paraId="2466847A" w14:textId="77777777" w:rsidR="000F20FE" w:rsidRPr="000F20FE" w:rsidRDefault="000F20FE" w:rsidP="000F20FE">
      <w:pPr>
        <w:tabs>
          <w:tab w:val="left" w:pos="426"/>
        </w:tabs>
        <w:autoSpaceDE w:val="0"/>
        <w:autoSpaceDN w:val="0"/>
        <w:adjustRightInd w:val="0"/>
        <w:spacing w:after="0" w:line="240" w:lineRule="auto"/>
        <w:rPr>
          <w:rFonts w:ascii="Times New Roman" w:eastAsia="Times New Roman" w:hAnsi="Times New Roman" w:cs="Times New Roman"/>
          <w:b/>
          <w:i/>
          <w:sz w:val="24"/>
          <w:szCs w:val="24"/>
          <w:lang w:eastAsia="ru-RU"/>
        </w:rPr>
      </w:pPr>
    </w:p>
    <w:p w14:paraId="0BF50E85" w14:textId="77777777" w:rsidR="000F20FE" w:rsidRPr="000F20FE" w:rsidRDefault="000F20FE" w:rsidP="000F20FE">
      <w:pPr>
        <w:tabs>
          <w:tab w:val="left" w:pos="426"/>
        </w:tabs>
        <w:autoSpaceDE w:val="0"/>
        <w:autoSpaceDN w:val="0"/>
        <w:adjustRightInd w:val="0"/>
        <w:spacing w:after="0" w:line="240" w:lineRule="auto"/>
        <w:rPr>
          <w:rFonts w:ascii="Times New Roman" w:hAnsi="Times New Roman" w:cs="Times New Roman"/>
          <w:b/>
          <w:sz w:val="24"/>
          <w:szCs w:val="24"/>
          <w:lang w:eastAsia="ru-RU"/>
        </w:rPr>
      </w:pPr>
      <w:r w:rsidRPr="000F20FE">
        <w:rPr>
          <w:rFonts w:ascii="Times New Roman" w:eastAsia="Times New Roman" w:hAnsi="Times New Roman" w:cs="Times New Roman"/>
          <w:b/>
          <w:sz w:val="24"/>
          <w:szCs w:val="24"/>
          <w:lang w:eastAsia="ru-RU"/>
        </w:rPr>
        <w:t>В.1. Типовые задачи</w:t>
      </w:r>
    </w:p>
    <w:p w14:paraId="533AC1C2" w14:textId="77777777" w:rsidR="000F20FE" w:rsidRPr="000F20FE" w:rsidRDefault="000F20FE" w:rsidP="000F20FE">
      <w:pPr>
        <w:spacing w:after="0" w:line="240" w:lineRule="auto"/>
        <w:rPr>
          <w:rFonts w:ascii="Times New Roman" w:hAnsi="Times New Roman" w:cs="Times New Roman"/>
          <w:sz w:val="24"/>
          <w:szCs w:val="24"/>
        </w:rPr>
      </w:pPr>
    </w:p>
    <w:p w14:paraId="10280739"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Задача 1 </w:t>
      </w:r>
    </w:p>
    <w:p w14:paraId="6AA9BDB7" w14:textId="77777777" w:rsidR="000F20FE" w:rsidRPr="000F20FE" w:rsidRDefault="000F20FE" w:rsidP="000F20FE">
      <w:pPr>
        <w:spacing w:after="0"/>
        <w:jc w:val="both"/>
        <w:rPr>
          <w:rFonts w:ascii="Times New Roman" w:hAnsi="Times New Roman" w:cs="Times New Roman"/>
          <w:sz w:val="24"/>
          <w:szCs w:val="24"/>
        </w:rPr>
      </w:pPr>
      <w:r w:rsidRPr="000F20FE">
        <w:rPr>
          <w:rFonts w:ascii="Times New Roman" w:hAnsi="Times New Roman" w:cs="Times New Roman"/>
          <w:sz w:val="24"/>
          <w:szCs w:val="24"/>
        </w:rPr>
        <w:t xml:space="preserve">Подобрать размеры цельного сечения центрально-сжатой стойки при требуемой площади </w:t>
      </w:r>
      <w:proofErr w:type="spellStart"/>
      <w:r w:rsidRPr="000F20FE">
        <w:rPr>
          <w:rFonts w:ascii="Times New Roman" w:hAnsi="Times New Roman" w:cs="Times New Roman"/>
          <w:sz w:val="24"/>
          <w:szCs w:val="24"/>
        </w:rPr>
        <w:t>А</w:t>
      </w:r>
      <w:r w:rsidRPr="000F20FE">
        <w:rPr>
          <w:rFonts w:ascii="Times New Roman" w:hAnsi="Times New Roman" w:cs="Times New Roman"/>
          <w:sz w:val="24"/>
          <w:szCs w:val="24"/>
          <w:vertAlign w:val="subscript"/>
        </w:rPr>
        <w:t>тр</w:t>
      </w:r>
      <w:proofErr w:type="spellEnd"/>
      <w:r w:rsidRPr="000F20FE">
        <w:rPr>
          <w:rFonts w:ascii="Times New Roman" w:hAnsi="Times New Roman" w:cs="Times New Roman"/>
          <w:sz w:val="24"/>
          <w:szCs w:val="24"/>
        </w:rPr>
        <w:t>=190 см</w:t>
      </w:r>
      <w:proofErr w:type="gramStart"/>
      <w:r w:rsidRPr="000F20FE">
        <w:rPr>
          <w:rFonts w:ascii="Times New Roman" w:hAnsi="Times New Roman" w:cs="Times New Roman"/>
          <w:sz w:val="24"/>
          <w:szCs w:val="24"/>
          <w:vertAlign w:val="superscript"/>
        </w:rPr>
        <w:t>2</w:t>
      </w:r>
      <w:proofErr w:type="gramEnd"/>
      <w:r w:rsidRPr="000F20FE">
        <w:rPr>
          <w:rFonts w:ascii="Times New Roman" w:hAnsi="Times New Roman" w:cs="Times New Roman"/>
          <w:sz w:val="24"/>
          <w:szCs w:val="24"/>
        </w:rPr>
        <w:t xml:space="preserve">. Соотношение гибкостей (расчет длин) во взаимно перпендикулярных плоскостях </w:t>
      </w:r>
      <w:r w:rsidRPr="000F20FE">
        <w:rPr>
          <w:rFonts w:ascii="Times New Roman" w:hAnsi="Times New Roman" w:cs="Times New Roman"/>
          <w:sz w:val="24"/>
          <w:szCs w:val="24"/>
          <w:lang w:val="en-US"/>
        </w:rPr>
        <w:t>n</w:t>
      </w:r>
      <w:r w:rsidRPr="000F20FE">
        <w:rPr>
          <w:rFonts w:ascii="Times New Roman" w:hAnsi="Times New Roman" w:cs="Times New Roman"/>
          <w:sz w:val="24"/>
          <w:szCs w:val="24"/>
        </w:rPr>
        <w:t>=2.</w:t>
      </w:r>
    </w:p>
    <w:p w14:paraId="0CE01589"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100×200 мм (А=200 см</w:t>
      </w:r>
      <w:proofErr w:type="gramStart"/>
      <w:r w:rsidRPr="000F20FE">
        <w:rPr>
          <w:rFonts w:ascii="Times New Roman" w:hAnsi="Times New Roman" w:cs="Times New Roman"/>
          <w:sz w:val="24"/>
          <w:szCs w:val="24"/>
          <w:vertAlign w:val="superscript"/>
        </w:rPr>
        <w:t>2</w:t>
      </w:r>
      <w:proofErr w:type="gramEnd"/>
      <w:r w:rsidRPr="000F20FE">
        <w:rPr>
          <w:rFonts w:ascii="Times New Roman" w:hAnsi="Times New Roman" w:cs="Times New Roman"/>
          <w:sz w:val="24"/>
          <w:szCs w:val="24"/>
        </w:rPr>
        <w:t>&gt;</w:t>
      </w:r>
      <w:proofErr w:type="spellStart"/>
      <w:r w:rsidRPr="000F20FE">
        <w:rPr>
          <w:rFonts w:ascii="Times New Roman" w:hAnsi="Times New Roman" w:cs="Times New Roman"/>
          <w:sz w:val="24"/>
          <w:szCs w:val="24"/>
        </w:rPr>
        <w:t>А</w:t>
      </w:r>
      <w:r w:rsidRPr="000F20FE">
        <w:rPr>
          <w:rFonts w:ascii="Times New Roman" w:hAnsi="Times New Roman" w:cs="Times New Roman"/>
          <w:sz w:val="24"/>
          <w:szCs w:val="24"/>
          <w:vertAlign w:val="subscript"/>
        </w:rPr>
        <w:t>тр</w:t>
      </w:r>
      <w:proofErr w:type="spellEnd"/>
      <w:r w:rsidRPr="000F20FE">
        <w:rPr>
          <w:rFonts w:ascii="Times New Roman" w:hAnsi="Times New Roman" w:cs="Times New Roman"/>
          <w:sz w:val="24"/>
          <w:szCs w:val="24"/>
        </w:rPr>
        <w:t>)</w:t>
      </w:r>
    </w:p>
    <w:p w14:paraId="0BA6EC82" w14:textId="77777777" w:rsidR="000F20FE" w:rsidRPr="000F20FE" w:rsidRDefault="000F20FE" w:rsidP="000F20FE">
      <w:pPr>
        <w:spacing w:after="0" w:line="240" w:lineRule="auto"/>
        <w:rPr>
          <w:rFonts w:ascii="Times New Roman" w:hAnsi="Times New Roman" w:cs="Times New Roman"/>
          <w:sz w:val="24"/>
          <w:szCs w:val="24"/>
        </w:rPr>
      </w:pPr>
    </w:p>
    <w:p w14:paraId="1DCBF27F"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Задача 2 </w:t>
      </w:r>
    </w:p>
    <w:p w14:paraId="3422BF9D" w14:textId="77777777" w:rsidR="000F20FE" w:rsidRPr="000F20FE" w:rsidRDefault="000F20FE" w:rsidP="000F20FE">
      <w:pPr>
        <w:pStyle w:val="a7"/>
        <w:tabs>
          <w:tab w:val="left" w:pos="284"/>
        </w:tabs>
        <w:spacing w:after="0" w:line="240" w:lineRule="auto"/>
        <w:ind w:left="0"/>
        <w:jc w:val="both"/>
        <w:rPr>
          <w:rFonts w:ascii="Times New Roman" w:hAnsi="Times New Roman" w:cs="Times New Roman"/>
          <w:iCs/>
          <w:sz w:val="24"/>
          <w:szCs w:val="24"/>
        </w:rPr>
      </w:pPr>
      <w:r w:rsidRPr="000F20FE">
        <w:rPr>
          <w:rFonts w:ascii="Times New Roman" w:hAnsi="Times New Roman" w:cs="Times New Roman"/>
          <w:iCs/>
          <w:sz w:val="24"/>
          <w:szCs w:val="24"/>
        </w:rPr>
        <w:t xml:space="preserve">Для врубки, изображенной на рисунке 1, определить требуемый размер, учитывая все основные требования к конструированию врубки. Материал брусьев – сосна второго сорта. Условия эксплуатации – нормальные. </w:t>
      </w:r>
      <w:r w:rsidRPr="000F20FE">
        <w:rPr>
          <w:rFonts w:ascii="Times New Roman" w:eastAsia="Times New Roman" w:hAnsi="Times New Roman" w:cs="Times New Roman"/>
          <w:sz w:val="24"/>
          <w:szCs w:val="24"/>
          <w:lang w:val="en-US" w:eastAsia="ru-RU"/>
        </w:rPr>
        <w:t>N</w:t>
      </w:r>
      <w:r w:rsidRPr="000F20FE">
        <w:rPr>
          <w:rFonts w:ascii="Times New Roman" w:eastAsia="Times New Roman" w:hAnsi="Times New Roman" w:cs="Times New Roman"/>
          <w:sz w:val="24"/>
          <w:szCs w:val="24"/>
          <w:vertAlign w:val="subscript"/>
          <w:lang w:eastAsia="ru-RU"/>
        </w:rPr>
        <w:t>с</w:t>
      </w:r>
      <w:r w:rsidRPr="000F20FE">
        <w:rPr>
          <w:rFonts w:ascii="Times New Roman" w:eastAsia="Times New Roman" w:hAnsi="Times New Roman" w:cs="Times New Roman"/>
          <w:sz w:val="24"/>
          <w:szCs w:val="24"/>
          <w:lang w:eastAsia="ru-RU"/>
        </w:rPr>
        <w:t xml:space="preserve"> = 90 кН, сечение верхнего пояса </w:t>
      </w:r>
      <w:r w:rsidRPr="000F20FE">
        <w:rPr>
          <w:rFonts w:ascii="Times New Roman" w:eastAsia="Times New Roman" w:hAnsi="Times New Roman" w:cs="Times New Roman"/>
          <w:sz w:val="24"/>
          <w:szCs w:val="24"/>
          <w:lang w:val="en-US" w:eastAsia="ru-RU"/>
        </w:rPr>
        <w:t>b</w:t>
      </w:r>
      <w:r w:rsidRPr="000F20FE">
        <w:rPr>
          <w:rFonts w:ascii="Times New Roman" w:eastAsia="Times New Roman" w:hAnsi="Times New Roman" w:cs="Times New Roman"/>
          <w:sz w:val="24"/>
          <w:szCs w:val="24"/>
          <w:vertAlign w:val="subscript"/>
          <w:lang w:eastAsia="ru-RU"/>
        </w:rPr>
        <w:t>1</w:t>
      </w:r>
      <w:r w:rsidRPr="000F20FE">
        <w:rPr>
          <w:rFonts w:ascii="Times New Roman" w:eastAsia="Times New Roman" w:hAnsi="Times New Roman" w:cs="Times New Roman"/>
          <w:sz w:val="24"/>
          <w:szCs w:val="24"/>
          <w:lang w:eastAsia="ru-RU"/>
        </w:rPr>
        <w:t xml:space="preserve">=150 мм, </w:t>
      </w:r>
      <w:r w:rsidRPr="000F20FE">
        <w:rPr>
          <w:rFonts w:ascii="Times New Roman" w:eastAsia="Times New Roman" w:hAnsi="Times New Roman" w:cs="Times New Roman"/>
          <w:sz w:val="24"/>
          <w:szCs w:val="24"/>
          <w:lang w:val="en-US" w:eastAsia="ru-RU"/>
        </w:rPr>
        <w:t>h</w:t>
      </w:r>
      <w:r w:rsidRPr="000F20FE">
        <w:rPr>
          <w:rFonts w:ascii="Times New Roman" w:eastAsia="Times New Roman" w:hAnsi="Times New Roman" w:cs="Times New Roman"/>
          <w:sz w:val="24"/>
          <w:szCs w:val="24"/>
          <w:vertAlign w:val="subscript"/>
          <w:lang w:eastAsia="ru-RU"/>
        </w:rPr>
        <w:t>1</w:t>
      </w:r>
      <w:r w:rsidRPr="000F20FE">
        <w:rPr>
          <w:rFonts w:ascii="Times New Roman" w:eastAsia="Times New Roman" w:hAnsi="Times New Roman" w:cs="Times New Roman"/>
          <w:sz w:val="24"/>
          <w:szCs w:val="24"/>
          <w:lang w:eastAsia="ru-RU"/>
        </w:rPr>
        <w:t xml:space="preserve">=150 мм, сечение нижнего пояса </w:t>
      </w:r>
      <w:r w:rsidRPr="000F20FE">
        <w:rPr>
          <w:rFonts w:ascii="Times New Roman" w:eastAsia="Times New Roman" w:hAnsi="Times New Roman" w:cs="Times New Roman"/>
          <w:sz w:val="24"/>
          <w:szCs w:val="24"/>
          <w:lang w:val="en-US" w:eastAsia="ru-RU"/>
        </w:rPr>
        <w:t>b</w:t>
      </w:r>
      <w:r w:rsidRPr="000F20FE">
        <w:rPr>
          <w:rFonts w:ascii="Times New Roman" w:eastAsia="Times New Roman" w:hAnsi="Times New Roman" w:cs="Times New Roman"/>
          <w:sz w:val="24"/>
          <w:szCs w:val="24"/>
          <w:vertAlign w:val="subscript"/>
          <w:lang w:eastAsia="ru-RU"/>
        </w:rPr>
        <w:t>2</w:t>
      </w:r>
      <w:r w:rsidRPr="000F20FE">
        <w:rPr>
          <w:rFonts w:ascii="Times New Roman" w:eastAsia="Times New Roman" w:hAnsi="Times New Roman" w:cs="Times New Roman"/>
          <w:sz w:val="24"/>
          <w:szCs w:val="24"/>
          <w:lang w:eastAsia="ru-RU"/>
        </w:rPr>
        <w:t>=150 мм, α</w:t>
      </w:r>
      <w:r w:rsidRPr="000F20FE">
        <w:rPr>
          <w:rFonts w:ascii="Times New Roman" w:eastAsia="Times New Roman" w:hAnsi="Times New Roman" w:cs="Times New Roman"/>
          <w:sz w:val="24"/>
          <w:szCs w:val="24"/>
          <w:vertAlign w:val="subscript"/>
          <w:lang w:eastAsia="ru-RU"/>
        </w:rPr>
        <w:t>0</w:t>
      </w:r>
      <w:r w:rsidRPr="000F20FE">
        <w:rPr>
          <w:rFonts w:ascii="Times New Roman" w:eastAsia="Times New Roman" w:hAnsi="Times New Roman" w:cs="Times New Roman"/>
          <w:sz w:val="24"/>
          <w:szCs w:val="24"/>
          <w:lang w:eastAsia="ru-RU"/>
        </w:rPr>
        <w:t xml:space="preserve">=30, искомый размер </w:t>
      </w:r>
      <w:r w:rsidRPr="000F20FE">
        <w:rPr>
          <w:rFonts w:ascii="Times New Roman" w:eastAsia="Times New Roman" w:hAnsi="Times New Roman" w:cs="Times New Roman"/>
          <w:sz w:val="24"/>
          <w:szCs w:val="24"/>
          <w:lang w:val="en-US" w:eastAsia="ru-RU"/>
        </w:rPr>
        <w:t>h</w:t>
      </w:r>
      <w:r w:rsidRPr="000F20FE">
        <w:rPr>
          <w:rFonts w:ascii="Times New Roman" w:eastAsia="Times New Roman" w:hAnsi="Times New Roman" w:cs="Times New Roman"/>
          <w:sz w:val="24"/>
          <w:szCs w:val="24"/>
          <w:vertAlign w:val="subscript"/>
          <w:lang w:eastAsia="ru-RU"/>
        </w:rPr>
        <w:t>2</w:t>
      </w:r>
      <w:r w:rsidRPr="000F20FE">
        <w:rPr>
          <w:rFonts w:ascii="Times New Roman" w:eastAsia="Times New Roman" w:hAnsi="Times New Roman" w:cs="Times New Roman"/>
          <w:sz w:val="24"/>
          <w:szCs w:val="24"/>
          <w:lang w:eastAsia="ru-RU"/>
        </w:rPr>
        <w:t>.</w:t>
      </w:r>
      <w:r w:rsidRPr="000F20FE">
        <w:rPr>
          <w:rFonts w:ascii="Times New Roman" w:eastAsia="Times New Roman" w:hAnsi="Times New Roman" w:cs="Times New Roman"/>
          <w:sz w:val="24"/>
          <w:szCs w:val="24"/>
          <w:lang w:eastAsia="ru-RU"/>
        </w:rPr>
        <w:tab/>
      </w:r>
    </w:p>
    <w:p w14:paraId="341DBCD5" w14:textId="4E7E7ADC" w:rsidR="000F20FE" w:rsidRPr="000F20FE" w:rsidRDefault="000F20FE" w:rsidP="000F20FE">
      <w:pPr>
        <w:jc w:val="center"/>
        <w:rPr>
          <w:rFonts w:ascii="Times New Roman" w:hAnsi="Times New Roman" w:cs="Times New Roman"/>
          <w:noProof/>
          <w:sz w:val="24"/>
          <w:szCs w:val="24"/>
          <w:lang w:eastAsia="ru-RU"/>
        </w:rPr>
      </w:pPr>
      <w:r w:rsidRPr="000F20FE">
        <w:rPr>
          <w:rFonts w:ascii="Times New Roman" w:hAnsi="Times New Roman" w:cs="Times New Roman"/>
          <w:noProof/>
          <w:sz w:val="24"/>
          <w:szCs w:val="24"/>
          <w:lang w:eastAsia="ru-RU"/>
        </w:rPr>
        <w:lastRenderedPageBreak/>
        <w:drawing>
          <wp:inline distT="0" distB="0" distL="0" distR="0" wp14:anchorId="1FBC6532" wp14:editId="292368F6">
            <wp:extent cx="3779520" cy="2430780"/>
            <wp:effectExtent l="0" t="0" r="0"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779520" cy="2430780"/>
                    </a:xfrm>
                    <a:prstGeom prst="rect">
                      <a:avLst/>
                    </a:prstGeom>
                    <a:noFill/>
                    <a:ln>
                      <a:noFill/>
                    </a:ln>
                  </pic:spPr>
                </pic:pic>
              </a:graphicData>
            </a:graphic>
          </wp:inline>
        </w:drawing>
      </w:r>
    </w:p>
    <w:p w14:paraId="73E20633" w14:textId="77777777" w:rsidR="000F20FE" w:rsidRPr="000F20FE" w:rsidRDefault="000F20FE" w:rsidP="000F20FE">
      <w:pPr>
        <w:jc w:val="center"/>
        <w:rPr>
          <w:rFonts w:ascii="Times New Roman" w:hAnsi="Times New Roman" w:cs="Times New Roman"/>
          <w:iCs/>
          <w:sz w:val="24"/>
          <w:szCs w:val="24"/>
        </w:rPr>
      </w:pPr>
      <w:r w:rsidRPr="000F20FE">
        <w:rPr>
          <w:rFonts w:ascii="Times New Roman" w:hAnsi="Times New Roman" w:cs="Times New Roman"/>
          <w:noProof/>
          <w:sz w:val="24"/>
          <w:szCs w:val="24"/>
          <w:lang w:eastAsia="ru-RU"/>
        </w:rPr>
        <w:t>Рисунок 1 – Лобовая врубка</w:t>
      </w:r>
    </w:p>
    <w:p w14:paraId="4114D607" w14:textId="77777777" w:rsidR="000F20FE" w:rsidRPr="000F20FE" w:rsidRDefault="000F20FE" w:rsidP="000F20FE">
      <w:pPr>
        <w:spacing w:after="0"/>
        <w:jc w:val="both"/>
        <w:rPr>
          <w:rFonts w:ascii="Times New Roman" w:hAnsi="Times New Roman" w:cs="Times New Roman"/>
          <w:iCs/>
          <w:sz w:val="24"/>
          <w:szCs w:val="24"/>
        </w:rPr>
      </w:pPr>
      <w:r w:rsidRPr="000F20FE">
        <w:rPr>
          <w:rFonts w:ascii="Times New Roman" w:hAnsi="Times New Roman" w:cs="Times New Roman"/>
          <w:iCs/>
          <w:sz w:val="24"/>
          <w:szCs w:val="24"/>
        </w:rPr>
        <w:t xml:space="preserve">Ответ: в соответствии с сортаментом пиломатериалов ближе к рассчитанной высоте подходит брус высотой </w:t>
      </w:r>
      <w:r w:rsidRPr="000F20FE">
        <w:rPr>
          <w:rFonts w:ascii="Times New Roman" w:hAnsi="Times New Roman" w:cs="Times New Roman"/>
          <w:iCs/>
          <w:sz w:val="24"/>
          <w:szCs w:val="24"/>
          <w:lang w:val="en-US"/>
        </w:rPr>
        <w:t>h</w:t>
      </w:r>
      <w:r w:rsidRPr="000F20FE">
        <w:rPr>
          <w:rFonts w:ascii="Times New Roman" w:hAnsi="Times New Roman" w:cs="Times New Roman"/>
          <w:iCs/>
          <w:sz w:val="24"/>
          <w:szCs w:val="24"/>
        </w:rPr>
        <w:t xml:space="preserve">=175 мм. Однако принимаем </w:t>
      </w:r>
      <w:r w:rsidRPr="000F20FE">
        <w:rPr>
          <w:rFonts w:ascii="Times New Roman" w:hAnsi="Times New Roman" w:cs="Times New Roman"/>
          <w:iCs/>
          <w:sz w:val="24"/>
          <w:szCs w:val="24"/>
          <w:lang w:val="en-US"/>
        </w:rPr>
        <w:t>h</w:t>
      </w:r>
      <w:r w:rsidRPr="000F20FE">
        <w:rPr>
          <w:rFonts w:ascii="Times New Roman" w:hAnsi="Times New Roman" w:cs="Times New Roman"/>
          <w:iCs/>
          <w:sz w:val="24"/>
          <w:szCs w:val="24"/>
        </w:rPr>
        <w:t xml:space="preserve">=200 мм, учитывая требования правильного конструирования лобовых врубок, а именно, чтобы </w:t>
      </w:r>
      <w:proofErr w:type="gramStart"/>
      <w:r w:rsidRPr="000F20FE">
        <w:rPr>
          <w:rFonts w:ascii="Times New Roman" w:hAnsi="Times New Roman" w:cs="Times New Roman"/>
          <w:iCs/>
          <w:sz w:val="24"/>
          <w:szCs w:val="24"/>
          <w:lang w:val="en-US"/>
        </w:rPr>
        <w:t>h</w:t>
      </w:r>
      <w:proofErr w:type="spellStart"/>
      <w:proofErr w:type="gramEnd"/>
      <w:r w:rsidRPr="000F20FE">
        <w:rPr>
          <w:rFonts w:ascii="Times New Roman" w:hAnsi="Times New Roman" w:cs="Times New Roman"/>
          <w:iCs/>
          <w:sz w:val="24"/>
          <w:szCs w:val="24"/>
          <w:vertAlign w:val="subscript"/>
        </w:rPr>
        <w:t>вр</w:t>
      </w:r>
      <w:proofErr w:type="spellEnd"/>
      <w:r w:rsidRPr="000F20FE">
        <w:rPr>
          <w:rFonts w:ascii="Times New Roman" w:hAnsi="Times New Roman" w:cs="Times New Roman"/>
          <w:iCs/>
          <w:sz w:val="24"/>
          <w:szCs w:val="24"/>
        </w:rPr>
        <w:t xml:space="preserve"> ≤ (1/3)</w:t>
      </w:r>
      <w:r w:rsidRPr="000F20FE">
        <w:rPr>
          <w:rFonts w:ascii="Times New Roman" w:hAnsi="Times New Roman" w:cs="Times New Roman"/>
          <w:iCs/>
          <w:sz w:val="24"/>
          <w:szCs w:val="24"/>
          <w:lang w:val="en-US"/>
        </w:rPr>
        <w:t>h</w:t>
      </w:r>
      <w:r w:rsidRPr="000F20FE">
        <w:rPr>
          <w:rFonts w:ascii="Times New Roman" w:hAnsi="Times New Roman" w:cs="Times New Roman"/>
          <w:iCs/>
          <w:sz w:val="24"/>
          <w:szCs w:val="24"/>
        </w:rPr>
        <w:t xml:space="preserve">. Окончательно принимаем для нижнего пояса брус сечением 150×200 мм (для него </w:t>
      </w:r>
      <w:proofErr w:type="gramStart"/>
      <w:r w:rsidRPr="000F20FE">
        <w:rPr>
          <w:rFonts w:ascii="Times New Roman" w:hAnsi="Times New Roman" w:cs="Times New Roman"/>
          <w:iCs/>
          <w:sz w:val="24"/>
          <w:szCs w:val="24"/>
          <w:lang w:val="en-US"/>
        </w:rPr>
        <w:t>h</w:t>
      </w:r>
      <w:proofErr w:type="spellStart"/>
      <w:proofErr w:type="gramEnd"/>
      <w:r w:rsidRPr="000F20FE">
        <w:rPr>
          <w:rFonts w:ascii="Times New Roman" w:hAnsi="Times New Roman" w:cs="Times New Roman"/>
          <w:iCs/>
          <w:sz w:val="24"/>
          <w:szCs w:val="24"/>
          <w:vertAlign w:val="subscript"/>
        </w:rPr>
        <w:t>вр</w:t>
      </w:r>
      <w:proofErr w:type="spellEnd"/>
      <w:r w:rsidRPr="000F20FE">
        <w:rPr>
          <w:rFonts w:ascii="Times New Roman" w:hAnsi="Times New Roman" w:cs="Times New Roman"/>
          <w:iCs/>
          <w:sz w:val="24"/>
          <w:szCs w:val="24"/>
        </w:rPr>
        <w:t xml:space="preserve"> = 6,6 см &lt; (1/3)</w:t>
      </w:r>
      <w:r w:rsidRPr="000F20FE">
        <w:rPr>
          <w:rFonts w:ascii="Times New Roman" w:hAnsi="Times New Roman" w:cs="Times New Roman"/>
          <w:iCs/>
          <w:sz w:val="24"/>
          <w:szCs w:val="24"/>
          <w:lang w:val="en-US"/>
        </w:rPr>
        <w:t>h</w:t>
      </w:r>
      <w:r w:rsidRPr="000F20FE">
        <w:rPr>
          <w:rFonts w:ascii="Times New Roman" w:hAnsi="Times New Roman" w:cs="Times New Roman"/>
          <w:iCs/>
          <w:sz w:val="24"/>
          <w:szCs w:val="24"/>
        </w:rPr>
        <w:t xml:space="preserve"> = 6,666 см).</w:t>
      </w:r>
    </w:p>
    <w:p w14:paraId="57639BFD" w14:textId="77777777" w:rsidR="000F20FE" w:rsidRPr="000F20FE" w:rsidRDefault="000F20FE" w:rsidP="000F20FE">
      <w:pPr>
        <w:spacing w:after="0" w:line="240" w:lineRule="auto"/>
        <w:rPr>
          <w:rFonts w:ascii="Times New Roman" w:hAnsi="Times New Roman" w:cs="Times New Roman"/>
          <w:sz w:val="24"/>
          <w:szCs w:val="24"/>
        </w:rPr>
      </w:pPr>
    </w:p>
    <w:p w14:paraId="236423C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Задача 3</w:t>
      </w:r>
    </w:p>
    <w:p w14:paraId="53BCA410" w14:textId="77777777" w:rsidR="000F20FE" w:rsidRPr="000F20FE" w:rsidRDefault="000F20FE" w:rsidP="000F20FE">
      <w:pPr>
        <w:spacing w:after="0"/>
        <w:rPr>
          <w:rFonts w:ascii="Times New Roman" w:hAnsi="Times New Roman" w:cs="Times New Roman"/>
          <w:iCs/>
          <w:sz w:val="24"/>
          <w:szCs w:val="24"/>
        </w:rPr>
      </w:pPr>
      <w:r w:rsidRPr="000F20FE">
        <w:rPr>
          <w:rFonts w:ascii="Times New Roman" w:hAnsi="Times New Roman" w:cs="Times New Roman"/>
          <w:iCs/>
          <w:sz w:val="24"/>
          <w:szCs w:val="24"/>
        </w:rPr>
        <w:t xml:space="preserve">Проверить прочность, устойчивость и прогиб </w:t>
      </w:r>
      <w:proofErr w:type="spellStart"/>
      <w:r w:rsidRPr="000F20FE">
        <w:rPr>
          <w:rFonts w:ascii="Times New Roman" w:hAnsi="Times New Roman" w:cs="Times New Roman"/>
          <w:iCs/>
          <w:sz w:val="24"/>
          <w:szCs w:val="24"/>
        </w:rPr>
        <w:t>клеедощатой</w:t>
      </w:r>
      <w:proofErr w:type="spellEnd"/>
      <w:r w:rsidRPr="000F20FE">
        <w:rPr>
          <w:rFonts w:ascii="Times New Roman" w:hAnsi="Times New Roman" w:cs="Times New Roman"/>
          <w:iCs/>
          <w:sz w:val="24"/>
          <w:szCs w:val="24"/>
        </w:rPr>
        <w:t xml:space="preserve"> однопролетной двускатной балки, склеенной из досок толщиной 35 мм (в чистоте). Исходные данные: пролет – 10 м, нормативная нагрузка – 10 кН/м</w:t>
      </w:r>
      <w:proofErr w:type="gramStart"/>
      <w:r w:rsidRPr="000F20FE">
        <w:rPr>
          <w:rFonts w:ascii="Times New Roman" w:hAnsi="Times New Roman" w:cs="Times New Roman"/>
          <w:iCs/>
          <w:sz w:val="24"/>
          <w:szCs w:val="24"/>
          <w:vertAlign w:val="superscript"/>
        </w:rPr>
        <w:t>2</w:t>
      </w:r>
      <w:proofErr w:type="gramEnd"/>
      <w:r w:rsidRPr="000F20FE">
        <w:rPr>
          <w:rFonts w:ascii="Times New Roman" w:hAnsi="Times New Roman" w:cs="Times New Roman"/>
          <w:iCs/>
          <w:sz w:val="24"/>
          <w:szCs w:val="24"/>
        </w:rPr>
        <w:t>, расчетная 12,2 кН/м</w:t>
      </w:r>
      <w:r w:rsidRPr="000F20FE">
        <w:rPr>
          <w:rFonts w:ascii="Times New Roman" w:hAnsi="Times New Roman" w:cs="Times New Roman"/>
          <w:iCs/>
          <w:sz w:val="24"/>
          <w:szCs w:val="24"/>
          <w:vertAlign w:val="superscript"/>
        </w:rPr>
        <w:t>2</w:t>
      </w:r>
      <w:r w:rsidRPr="000F20FE">
        <w:rPr>
          <w:rFonts w:ascii="Times New Roman" w:hAnsi="Times New Roman" w:cs="Times New Roman"/>
          <w:iCs/>
          <w:sz w:val="24"/>
          <w:szCs w:val="24"/>
        </w:rPr>
        <w:t xml:space="preserve">, Сечение </w:t>
      </w:r>
      <w:r w:rsidRPr="000F20FE">
        <w:rPr>
          <w:rFonts w:ascii="Times New Roman" w:hAnsi="Times New Roman" w:cs="Times New Roman"/>
          <w:iCs/>
          <w:sz w:val="24"/>
          <w:szCs w:val="24"/>
          <w:lang w:val="en-US"/>
        </w:rPr>
        <w:t>h</w:t>
      </w:r>
      <w:r w:rsidRPr="000F20FE">
        <w:rPr>
          <w:rFonts w:ascii="Times New Roman" w:hAnsi="Times New Roman" w:cs="Times New Roman"/>
          <w:iCs/>
          <w:sz w:val="24"/>
          <w:szCs w:val="24"/>
        </w:rPr>
        <w:t xml:space="preserve">=770 мм, </w:t>
      </w:r>
      <w:r w:rsidRPr="000F20FE">
        <w:rPr>
          <w:rFonts w:ascii="Times New Roman" w:hAnsi="Times New Roman" w:cs="Times New Roman"/>
          <w:iCs/>
          <w:sz w:val="24"/>
          <w:szCs w:val="24"/>
          <w:lang w:val="en-US"/>
        </w:rPr>
        <w:t>b</w:t>
      </w:r>
      <w:r w:rsidRPr="000F20FE">
        <w:rPr>
          <w:rFonts w:ascii="Times New Roman" w:hAnsi="Times New Roman" w:cs="Times New Roman"/>
          <w:iCs/>
          <w:sz w:val="24"/>
          <w:szCs w:val="24"/>
        </w:rPr>
        <w:t>=142 мм. Материал – лиственница, сорт – 2с.</w:t>
      </w:r>
    </w:p>
    <w:p w14:paraId="06EEEACF" w14:textId="77777777" w:rsidR="000F20FE" w:rsidRPr="000F20FE" w:rsidRDefault="000F20FE" w:rsidP="000F20FE">
      <w:pPr>
        <w:spacing w:after="0" w:line="240" w:lineRule="auto"/>
        <w:rPr>
          <w:rFonts w:ascii="Times New Roman" w:hAnsi="Times New Roman" w:cs="Times New Roman"/>
          <w:iCs/>
          <w:sz w:val="24"/>
          <w:szCs w:val="24"/>
        </w:rPr>
      </w:pPr>
      <w:r w:rsidRPr="000F20FE">
        <w:rPr>
          <w:rFonts w:ascii="Times New Roman" w:hAnsi="Times New Roman" w:cs="Times New Roman"/>
          <w:iCs/>
          <w:sz w:val="24"/>
          <w:szCs w:val="24"/>
        </w:rPr>
        <w:t xml:space="preserve">Ответ: при исходных значениях прочность по нормальным напряжениям обеспечена δ=14,5 МПа &lt; </w:t>
      </w:r>
      <w:proofErr w:type="gramStart"/>
      <w:r w:rsidRPr="000F20FE">
        <w:rPr>
          <w:rFonts w:ascii="Times New Roman" w:hAnsi="Times New Roman" w:cs="Times New Roman"/>
          <w:iCs/>
          <w:sz w:val="24"/>
          <w:szCs w:val="24"/>
          <w:lang w:val="en-US"/>
        </w:rPr>
        <w:t>R</w:t>
      </w:r>
      <w:proofErr w:type="gramEnd"/>
      <w:r w:rsidRPr="000F20FE">
        <w:rPr>
          <w:rFonts w:ascii="Times New Roman" w:hAnsi="Times New Roman" w:cs="Times New Roman"/>
          <w:iCs/>
          <w:sz w:val="24"/>
          <w:szCs w:val="24"/>
          <w:vertAlign w:val="subscript"/>
        </w:rPr>
        <w:t>и</w:t>
      </w:r>
      <w:r w:rsidRPr="000F20FE">
        <w:rPr>
          <w:rFonts w:ascii="Times New Roman" w:hAnsi="Times New Roman" w:cs="Times New Roman"/>
          <w:iCs/>
          <w:sz w:val="24"/>
          <w:szCs w:val="24"/>
        </w:rPr>
        <w:t xml:space="preserve">=15,44 МПа. Прочность по касательным напряжениям не обеспечена τ=1,6 МПа &lt; </w:t>
      </w:r>
      <w:proofErr w:type="gramStart"/>
      <w:r w:rsidRPr="000F20FE">
        <w:rPr>
          <w:rFonts w:ascii="Times New Roman" w:hAnsi="Times New Roman" w:cs="Times New Roman"/>
          <w:iCs/>
          <w:sz w:val="24"/>
          <w:szCs w:val="24"/>
          <w:lang w:val="en-US"/>
        </w:rPr>
        <w:t>R</w:t>
      </w:r>
      <w:proofErr w:type="spellStart"/>
      <w:proofErr w:type="gramEnd"/>
      <w:r w:rsidRPr="000F20FE">
        <w:rPr>
          <w:rFonts w:ascii="Times New Roman" w:hAnsi="Times New Roman" w:cs="Times New Roman"/>
          <w:iCs/>
          <w:sz w:val="24"/>
          <w:szCs w:val="24"/>
          <w:vertAlign w:val="subscript"/>
        </w:rPr>
        <w:t>ск</w:t>
      </w:r>
      <w:proofErr w:type="spellEnd"/>
      <w:r w:rsidRPr="000F20FE">
        <w:rPr>
          <w:rFonts w:ascii="Times New Roman" w:hAnsi="Times New Roman" w:cs="Times New Roman"/>
          <w:iCs/>
          <w:sz w:val="24"/>
          <w:szCs w:val="24"/>
        </w:rPr>
        <w:t xml:space="preserve"> = 1,5 МПа. Устойчивость балки при отсутствии связей не обеспечена δ =10,868 МПа &gt; </w:t>
      </w:r>
      <w:proofErr w:type="gramStart"/>
      <w:r w:rsidRPr="000F20FE">
        <w:rPr>
          <w:rFonts w:ascii="Times New Roman" w:hAnsi="Times New Roman" w:cs="Times New Roman"/>
          <w:iCs/>
          <w:sz w:val="24"/>
          <w:szCs w:val="24"/>
          <w:lang w:val="en-US"/>
        </w:rPr>
        <w:t>R</w:t>
      </w:r>
      <w:proofErr w:type="gramEnd"/>
      <w:r w:rsidRPr="000F20FE">
        <w:rPr>
          <w:rFonts w:ascii="Times New Roman" w:hAnsi="Times New Roman" w:cs="Times New Roman"/>
          <w:iCs/>
          <w:sz w:val="24"/>
          <w:szCs w:val="24"/>
          <w:vertAlign w:val="subscript"/>
        </w:rPr>
        <w:t>и</w:t>
      </w:r>
      <w:r w:rsidRPr="000F20FE">
        <w:rPr>
          <w:rFonts w:ascii="Times New Roman" w:hAnsi="Times New Roman" w:cs="Times New Roman"/>
          <w:iCs/>
          <w:sz w:val="24"/>
          <w:szCs w:val="24"/>
        </w:rPr>
        <w:t xml:space="preserve"> = 5,88 МПа. Прогиб балки не обеспечен 1/218 &gt; 1/300.</w:t>
      </w:r>
    </w:p>
    <w:p w14:paraId="16B2B762" w14:textId="77777777" w:rsidR="000F20FE" w:rsidRPr="000F20FE" w:rsidRDefault="000F20FE" w:rsidP="000F20FE">
      <w:pPr>
        <w:spacing w:after="0" w:line="240" w:lineRule="auto"/>
        <w:rPr>
          <w:rFonts w:ascii="Times New Roman" w:hAnsi="Times New Roman" w:cs="Times New Roman"/>
          <w:sz w:val="24"/>
          <w:szCs w:val="24"/>
        </w:rPr>
      </w:pPr>
    </w:p>
    <w:p w14:paraId="6131D635"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Задача 4</w:t>
      </w:r>
    </w:p>
    <w:p w14:paraId="4FF3A484" w14:textId="77777777" w:rsidR="000F20FE" w:rsidRPr="000F20FE" w:rsidRDefault="000F20FE" w:rsidP="000F20FE">
      <w:pPr>
        <w:spacing w:after="0" w:line="240" w:lineRule="auto"/>
        <w:jc w:val="both"/>
        <w:rPr>
          <w:rFonts w:ascii="Times New Roman" w:hAnsi="Times New Roman" w:cs="Times New Roman"/>
          <w:sz w:val="24"/>
          <w:szCs w:val="24"/>
          <w:lang w:eastAsia="ru-RU"/>
        </w:rPr>
      </w:pPr>
      <w:r w:rsidRPr="000F20FE">
        <w:rPr>
          <w:rFonts w:ascii="Times New Roman" w:hAnsi="Times New Roman" w:cs="Times New Roman"/>
          <w:sz w:val="24"/>
          <w:szCs w:val="24"/>
          <w:lang w:eastAsia="ru-RU"/>
        </w:rPr>
        <w:t xml:space="preserve">Подобрать сечение брусчатой стойки из древесины сосны 2 сорта длинной l=4,5 м с шарнирно-закреплёнными концами. Стойка не имеет ослаблений сечения и нагружена продольной сжимающей силой N=270 </w:t>
      </w:r>
      <w:proofErr w:type="spellStart"/>
      <w:r w:rsidRPr="000F20FE">
        <w:rPr>
          <w:rFonts w:ascii="Times New Roman" w:hAnsi="Times New Roman" w:cs="Times New Roman"/>
          <w:sz w:val="24"/>
          <w:szCs w:val="24"/>
          <w:lang w:eastAsia="ru-RU"/>
        </w:rPr>
        <w:t>кН.</w:t>
      </w:r>
      <w:proofErr w:type="spellEnd"/>
    </w:p>
    <w:p w14:paraId="50FB400E"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lang w:eastAsia="ru-RU"/>
        </w:rPr>
        <w:t>Ответ: h=18 см. F=18×25=450 см</w:t>
      </w:r>
      <w:proofErr w:type="gramStart"/>
      <w:r w:rsidRPr="000F20FE">
        <w:rPr>
          <w:rFonts w:ascii="Times New Roman" w:hAnsi="Times New Roman" w:cs="Times New Roman"/>
          <w:sz w:val="24"/>
          <w:szCs w:val="24"/>
          <w:vertAlign w:val="superscript"/>
          <w:lang w:eastAsia="ru-RU"/>
        </w:rPr>
        <w:t>2</w:t>
      </w:r>
      <w:proofErr w:type="gramEnd"/>
      <w:r w:rsidRPr="000F20FE">
        <w:rPr>
          <w:rFonts w:ascii="Times New Roman" w:hAnsi="Times New Roman" w:cs="Times New Roman"/>
          <w:sz w:val="24"/>
          <w:szCs w:val="24"/>
          <w:lang w:eastAsia="ru-RU"/>
        </w:rPr>
        <w:t>.</w:t>
      </w:r>
    </w:p>
    <w:p w14:paraId="51D54CB3" w14:textId="77777777" w:rsidR="000F20FE" w:rsidRPr="000F20FE" w:rsidRDefault="000F20FE" w:rsidP="000F20FE">
      <w:pPr>
        <w:spacing w:after="0" w:line="240" w:lineRule="auto"/>
        <w:rPr>
          <w:rFonts w:ascii="Times New Roman" w:hAnsi="Times New Roman" w:cs="Times New Roman"/>
          <w:sz w:val="24"/>
          <w:szCs w:val="24"/>
        </w:rPr>
      </w:pPr>
    </w:p>
    <w:p w14:paraId="7EEC5347"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Задача 5 </w:t>
      </w:r>
    </w:p>
    <w:p w14:paraId="4B43CC58"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Определить размеры поперечного сечения центрально сжатой колонны. Древесина сосна 2 сорта. Усилие </w:t>
      </w:r>
      <w:r w:rsidRPr="000F20FE">
        <w:rPr>
          <w:rFonts w:ascii="Times New Roman" w:hAnsi="Times New Roman" w:cs="Times New Roman"/>
          <w:sz w:val="24"/>
          <w:szCs w:val="24"/>
          <w:lang w:val="en-US"/>
        </w:rPr>
        <w:t>N</w:t>
      </w:r>
      <w:r w:rsidRPr="000F20FE">
        <w:rPr>
          <w:rFonts w:ascii="Times New Roman" w:hAnsi="Times New Roman" w:cs="Times New Roman"/>
          <w:sz w:val="24"/>
          <w:szCs w:val="24"/>
        </w:rPr>
        <w:t xml:space="preserve">=100 </w:t>
      </w:r>
      <w:proofErr w:type="spellStart"/>
      <w:r w:rsidRPr="000F20FE">
        <w:rPr>
          <w:rFonts w:ascii="Times New Roman" w:hAnsi="Times New Roman" w:cs="Times New Roman"/>
          <w:sz w:val="24"/>
          <w:szCs w:val="24"/>
        </w:rPr>
        <w:t>кН.</w:t>
      </w:r>
      <w:proofErr w:type="spellEnd"/>
      <w:r w:rsidRPr="000F20FE">
        <w:rPr>
          <w:rFonts w:ascii="Times New Roman" w:hAnsi="Times New Roman" w:cs="Times New Roman"/>
          <w:sz w:val="24"/>
          <w:szCs w:val="24"/>
        </w:rPr>
        <w:t xml:space="preserve"> Расчетная схема представлена на рисунке 2. </w:t>
      </w:r>
    </w:p>
    <w:p w14:paraId="0303280F" w14:textId="1C7C8C77" w:rsidR="000F20FE" w:rsidRPr="000F20FE" w:rsidRDefault="000F20FE" w:rsidP="000F20FE">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1982E737" wp14:editId="5BBA7DE4">
            <wp:extent cx="2019300" cy="1805940"/>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6">
                      <a:lum bright="20000" contrast="38000"/>
                      <a:extLst>
                        <a:ext uri="{28A0092B-C50C-407E-A947-70E740481C1C}">
                          <a14:useLocalDpi xmlns:a14="http://schemas.microsoft.com/office/drawing/2010/main" val="0"/>
                        </a:ext>
                      </a:extLst>
                    </a:blip>
                    <a:srcRect/>
                    <a:stretch>
                      <a:fillRect/>
                    </a:stretch>
                  </pic:blipFill>
                  <pic:spPr bwMode="auto">
                    <a:xfrm>
                      <a:off x="0" y="0"/>
                      <a:ext cx="2019300" cy="1805940"/>
                    </a:xfrm>
                    <a:prstGeom prst="rect">
                      <a:avLst/>
                    </a:prstGeom>
                    <a:noFill/>
                    <a:ln>
                      <a:noFill/>
                    </a:ln>
                  </pic:spPr>
                </pic:pic>
              </a:graphicData>
            </a:graphic>
          </wp:inline>
        </w:drawing>
      </w:r>
    </w:p>
    <w:p w14:paraId="2B2483FE" w14:textId="77777777" w:rsidR="000F20FE" w:rsidRPr="000F20FE" w:rsidRDefault="000F20FE" w:rsidP="000F20FE">
      <w:pPr>
        <w:spacing w:after="0" w:line="240" w:lineRule="auto"/>
        <w:jc w:val="center"/>
        <w:rPr>
          <w:rFonts w:ascii="Times New Roman" w:hAnsi="Times New Roman" w:cs="Times New Roman"/>
          <w:sz w:val="24"/>
          <w:szCs w:val="24"/>
        </w:rPr>
      </w:pPr>
    </w:p>
    <w:p w14:paraId="32E87820" w14:textId="77777777" w:rsidR="000F20FE" w:rsidRPr="000F20FE" w:rsidRDefault="000F20FE" w:rsidP="000F20FE">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Рисунок 2 – Расчетная схема</w:t>
      </w:r>
    </w:p>
    <w:p w14:paraId="1B552DBB" w14:textId="77777777" w:rsidR="000F20FE" w:rsidRPr="000F20FE" w:rsidRDefault="000F20FE" w:rsidP="000F20FE">
      <w:pPr>
        <w:spacing w:after="0" w:line="240" w:lineRule="auto"/>
        <w:rPr>
          <w:rFonts w:ascii="Times New Roman" w:eastAsia="Times New Roman" w:hAnsi="Times New Roman" w:cs="Times New Roman"/>
          <w:sz w:val="24"/>
          <w:szCs w:val="24"/>
        </w:rPr>
      </w:pPr>
    </w:p>
    <w:p w14:paraId="2DC82B10" w14:textId="77777777" w:rsidR="000F20FE" w:rsidRPr="000F20FE" w:rsidRDefault="000F20FE" w:rsidP="000F20FE">
      <w:pPr>
        <w:spacing w:after="0" w:line="240" w:lineRule="auto"/>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lastRenderedPageBreak/>
        <w:t xml:space="preserve">Ответ: принимаем сечение </w:t>
      </w:r>
      <w:r w:rsidRPr="000F20FE">
        <w:rPr>
          <w:rFonts w:ascii="Times New Roman" w:eastAsia="Times New Roman" w:hAnsi="Times New Roman" w:cs="Times New Roman"/>
          <w:sz w:val="24"/>
          <w:szCs w:val="24"/>
          <w:lang w:val="en-US"/>
        </w:rPr>
        <w:t>b</w:t>
      </w:r>
      <w:r w:rsidRPr="000F20FE">
        <w:rPr>
          <w:rFonts w:ascii="Times New Roman" w:eastAsia="Times New Roman" w:hAnsi="Times New Roman" w:cs="Times New Roman"/>
          <w:sz w:val="24"/>
          <w:szCs w:val="24"/>
        </w:rPr>
        <w:t>=12×</w:t>
      </w:r>
      <w:r w:rsidRPr="000F20FE">
        <w:rPr>
          <w:rFonts w:ascii="Times New Roman" w:eastAsia="Times New Roman" w:hAnsi="Times New Roman" w:cs="Times New Roman"/>
          <w:sz w:val="24"/>
          <w:szCs w:val="24"/>
          <w:lang w:val="en-US"/>
        </w:rPr>
        <w:t>h</w:t>
      </w:r>
      <w:r w:rsidRPr="000F20FE">
        <w:rPr>
          <w:rFonts w:ascii="Times New Roman" w:eastAsia="Times New Roman" w:hAnsi="Times New Roman" w:cs="Times New Roman"/>
          <w:sz w:val="24"/>
          <w:szCs w:val="24"/>
        </w:rPr>
        <w:t>=15 см; F=180 см</w:t>
      </w:r>
      <w:proofErr w:type="gramStart"/>
      <w:r w:rsidRPr="000F20FE">
        <w:rPr>
          <w:rFonts w:ascii="Times New Roman" w:eastAsia="Times New Roman" w:hAnsi="Times New Roman" w:cs="Times New Roman"/>
          <w:sz w:val="24"/>
          <w:szCs w:val="24"/>
          <w:vertAlign w:val="superscript"/>
        </w:rPr>
        <w:t>2</w:t>
      </w:r>
      <w:proofErr w:type="gramEnd"/>
      <w:r w:rsidRPr="000F20FE">
        <w:rPr>
          <w:rFonts w:ascii="Times New Roman" w:eastAsia="Times New Roman" w:hAnsi="Times New Roman" w:cs="Times New Roman"/>
          <w:sz w:val="24"/>
          <w:szCs w:val="24"/>
        </w:rPr>
        <w:t>.</w:t>
      </w:r>
    </w:p>
    <w:p w14:paraId="7328CD44" w14:textId="77777777" w:rsidR="000F20FE" w:rsidRPr="000F20FE" w:rsidRDefault="000F20FE" w:rsidP="000F20FE">
      <w:pPr>
        <w:spacing w:after="0" w:line="240" w:lineRule="auto"/>
        <w:rPr>
          <w:rFonts w:ascii="Times New Roman" w:hAnsi="Times New Roman" w:cs="Times New Roman"/>
          <w:sz w:val="24"/>
          <w:szCs w:val="24"/>
        </w:rPr>
      </w:pPr>
    </w:p>
    <w:bookmarkEnd w:id="3"/>
    <w:p w14:paraId="657B7506" w14:textId="77777777" w:rsidR="000F20FE" w:rsidRPr="000F20FE" w:rsidRDefault="000F20FE" w:rsidP="000F20FE">
      <w:pPr>
        <w:widowControl w:val="0"/>
        <w:tabs>
          <w:tab w:val="left" w:pos="426"/>
        </w:tabs>
        <w:spacing w:after="0" w:line="240" w:lineRule="auto"/>
        <w:jc w:val="center"/>
        <w:rPr>
          <w:rFonts w:ascii="Times New Roman" w:hAnsi="Times New Roman" w:cs="Times New Roman"/>
          <w:b/>
          <w:sz w:val="24"/>
          <w:szCs w:val="24"/>
        </w:rPr>
      </w:pPr>
      <w:r w:rsidRPr="000F20FE">
        <w:rPr>
          <w:rFonts w:ascii="Times New Roman" w:hAnsi="Times New Roman" w:cs="Times New Roman"/>
          <w:b/>
          <w:sz w:val="24"/>
          <w:szCs w:val="24"/>
        </w:rPr>
        <w:t xml:space="preserve">Блок </w:t>
      </w:r>
      <w:r w:rsidRPr="000F20FE">
        <w:rPr>
          <w:rFonts w:ascii="Times New Roman" w:hAnsi="Times New Roman" w:cs="Times New Roman"/>
          <w:b/>
          <w:sz w:val="24"/>
          <w:szCs w:val="24"/>
          <w:lang w:val="en-US"/>
        </w:rPr>
        <w:t>D</w:t>
      </w:r>
    </w:p>
    <w:p w14:paraId="4C454883" w14:textId="77777777" w:rsidR="000F20FE" w:rsidRPr="000F20FE" w:rsidRDefault="000F20FE" w:rsidP="000F20FE">
      <w:pPr>
        <w:widowControl w:val="0"/>
        <w:tabs>
          <w:tab w:val="left" w:pos="426"/>
        </w:tabs>
        <w:spacing w:after="0" w:line="240" w:lineRule="auto"/>
        <w:jc w:val="center"/>
        <w:rPr>
          <w:rFonts w:ascii="Times New Roman" w:eastAsia="Times New Roman" w:hAnsi="Times New Roman" w:cs="Times New Roman"/>
          <w:b/>
          <w:sz w:val="24"/>
          <w:szCs w:val="24"/>
        </w:rPr>
      </w:pPr>
    </w:p>
    <w:p w14:paraId="18FBA18F" w14:textId="64AB9500" w:rsidR="000F20FE" w:rsidRPr="000F20FE" w:rsidRDefault="000F20FE" w:rsidP="000F20FE">
      <w:pPr>
        <w:tabs>
          <w:tab w:val="left" w:pos="426"/>
        </w:tabs>
        <w:spacing w:after="0" w:line="240" w:lineRule="auto"/>
        <w:jc w:val="center"/>
        <w:rPr>
          <w:rFonts w:ascii="Times New Roman" w:eastAsia="Times New Roman" w:hAnsi="Times New Roman" w:cs="Times New Roman"/>
          <w:b/>
          <w:sz w:val="24"/>
          <w:szCs w:val="24"/>
        </w:rPr>
      </w:pPr>
      <w:r w:rsidRPr="000F20FE">
        <w:rPr>
          <w:rFonts w:ascii="Times New Roman" w:eastAsia="Times New Roman" w:hAnsi="Times New Roman" w:cs="Times New Roman"/>
          <w:b/>
          <w:sz w:val="24"/>
          <w:szCs w:val="24"/>
        </w:rPr>
        <w:t xml:space="preserve">Вопросы к </w:t>
      </w:r>
      <w:r w:rsidR="00893252">
        <w:rPr>
          <w:rFonts w:ascii="Times New Roman" w:eastAsia="Times New Roman" w:hAnsi="Times New Roman" w:cs="Times New Roman"/>
          <w:b/>
          <w:sz w:val="24"/>
          <w:szCs w:val="24"/>
        </w:rPr>
        <w:t>зачету</w:t>
      </w:r>
    </w:p>
    <w:p w14:paraId="070BFF82" w14:textId="77777777" w:rsidR="00893252" w:rsidRPr="00893252" w:rsidRDefault="00893252" w:rsidP="00893252">
      <w:pPr>
        <w:pStyle w:val="a7"/>
        <w:numPr>
          <w:ilvl w:val="0"/>
          <w:numId w:val="10"/>
        </w:numPr>
        <w:tabs>
          <w:tab w:val="left" w:pos="284"/>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Основные виды соединений  и требования, предъявляемые к ним.</w:t>
      </w:r>
    </w:p>
    <w:p w14:paraId="7255E136" w14:textId="77777777" w:rsidR="00893252" w:rsidRPr="00893252" w:rsidRDefault="00893252" w:rsidP="00893252">
      <w:pPr>
        <w:pStyle w:val="a7"/>
        <w:numPr>
          <w:ilvl w:val="0"/>
          <w:numId w:val="10"/>
        </w:numPr>
        <w:tabs>
          <w:tab w:val="left" w:pos="284"/>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 xml:space="preserve">Сегментные клееные фермы с </w:t>
      </w:r>
      <w:proofErr w:type="gramStart"/>
      <w:r w:rsidRPr="00893252">
        <w:rPr>
          <w:rFonts w:ascii="Times New Roman" w:eastAsia="Times New Roman" w:hAnsi="Times New Roman" w:cs="Times New Roman"/>
          <w:sz w:val="24"/>
          <w:szCs w:val="24"/>
          <w:lang w:eastAsia="ru-RU"/>
        </w:rPr>
        <w:t>разрезными</w:t>
      </w:r>
      <w:proofErr w:type="gramEnd"/>
      <w:r w:rsidRPr="00893252">
        <w:rPr>
          <w:rFonts w:ascii="Times New Roman" w:eastAsia="Times New Roman" w:hAnsi="Times New Roman" w:cs="Times New Roman"/>
          <w:sz w:val="24"/>
          <w:szCs w:val="24"/>
          <w:lang w:eastAsia="ru-RU"/>
        </w:rPr>
        <w:t xml:space="preserve"> и неразрезным верхним поясом.</w:t>
      </w:r>
    </w:p>
    <w:p w14:paraId="63ADBD4A" w14:textId="77777777" w:rsidR="00893252" w:rsidRPr="00893252" w:rsidRDefault="00893252" w:rsidP="00893252">
      <w:pPr>
        <w:pStyle w:val="a7"/>
        <w:numPr>
          <w:ilvl w:val="0"/>
          <w:numId w:val="10"/>
        </w:numPr>
        <w:tabs>
          <w:tab w:val="left" w:pos="284"/>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Виды составных элементов и особенности расчета.</w:t>
      </w:r>
    </w:p>
    <w:p w14:paraId="1B43B6A6" w14:textId="77777777" w:rsidR="00893252" w:rsidRPr="00893252" w:rsidRDefault="00893252" w:rsidP="00893252">
      <w:pPr>
        <w:pStyle w:val="a7"/>
        <w:numPr>
          <w:ilvl w:val="0"/>
          <w:numId w:val="10"/>
        </w:numPr>
        <w:tabs>
          <w:tab w:val="left" w:pos="284"/>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Элементы на податливых связях. Расчет сжато-изгибаемых элементов.</w:t>
      </w:r>
    </w:p>
    <w:p w14:paraId="0FC2ADF6" w14:textId="77777777" w:rsidR="00893252" w:rsidRPr="00893252" w:rsidRDefault="00893252" w:rsidP="00893252">
      <w:pPr>
        <w:pStyle w:val="a7"/>
        <w:numPr>
          <w:ilvl w:val="0"/>
          <w:numId w:val="10"/>
        </w:numPr>
        <w:tabs>
          <w:tab w:val="left" w:pos="284"/>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Элементы на податливых связях. Расчет на продольный изгиб.</w:t>
      </w:r>
    </w:p>
    <w:p w14:paraId="3A987DED" w14:textId="77777777" w:rsidR="00893252" w:rsidRPr="00893252" w:rsidRDefault="00893252" w:rsidP="00893252">
      <w:pPr>
        <w:pStyle w:val="a7"/>
        <w:numPr>
          <w:ilvl w:val="0"/>
          <w:numId w:val="10"/>
        </w:numPr>
        <w:tabs>
          <w:tab w:val="left" w:pos="284"/>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Сплошные плоскостные конструкции. Настилы и обрешетка.</w:t>
      </w:r>
    </w:p>
    <w:p w14:paraId="0723B27C" w14:textId="77777777" w:rsidR="00893252" w:rsidRPr="00893252" w:rsidRDefault="00893252" w:rsidP="00893252">
      <w:pPr>
        <w:pStyle w:val="a7"/>
        <w:numPr>
          <w:ilvl w:val="0"/>
          <w:numId w:val="10"/>
        </w:numPr>
        <w:tabs>
          <w:tab w:val="left" w:pos="284"/>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Элементы на податливых связях. Расчет на поперечный изгиб.</w:t>
      </w:r>
    </w:p>
    <w:p w14:paraId="7F82FA29" w14:textId="77777777" w:rsidR="00893252" w:rsidRPr="00893252" w:rsidRDefault="00893252" w:rsidP="00893252">
      <w:pPr>
        <w:pStyle w:val="a7"/>
        <w:numPr>
          <w:ilvl w:val="0"/>
          <w:numId w:val="10"/>
        </w:numPr>
        <w:tabs>
          <w:tab w:val="left" w:pos="284"/>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Прогоны и балки.</w:t>
      </w:r>
    </w:p>
    <w:p w14:paraId="5EC40329" w14:textId="77777777" w:rsidR="00893252" w:rsidRPr="00893252" w:rsidRDefault="00893252" w:rsidP="00893252">
      <w:pPr>
        <w:pStyle w:val="a7"/>
        <w:numPr>
          <w:ilvl w:val="0"/>
          <w:numId w:val="10"/>
        </w:numPr>
        <w:tabs>
          <w:tab w:val="left" w:pos="284"/>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Расчет элементов деревянных конструкций по предельным состояниям II группы.</w:t>
      </w:r>
    </w:p>
    <w:p w14:paraId="20BA16EF"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Понятие о балках на пластинчатых нагелях. Двутавровые балки с перекрестной стенкой на гвоздях.</w:t>
      </w:r>
    </w:p>
    <w:p w14:paraId="1E0E9CE7"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Особенности расчета клееных элементов из фанеры с древесиной.</w:t>
      </w:r>
    </w:p>
    <w:p w14:paraId="31A607BC"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Дощато-клееные балки. Общие сведения.</w:t>
      </w:r>
    </w:p>
    <w:p w14:paraId="49838B84"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Клеевые соединения деревянных конструкций.</w:t>
      </w:r>
    </w:p>
    <w:p w14:paraId="568C2716"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proofErr w:type="spellStart"/>
      <w:r w:rsidRPr="00893252">
        <w:rPr>
          <w:rFonts w:ascii="Times New Roman" w:eastAsia="Times New Roman" w:hAnsi="Times New Roman" w:cs="Times New Roman"/>
          <w:sz w:val="24"/>
          <w:szCs w:val="24"/>
          <w:lang w:eastAsia="ru-RU"/>
        </w:rPr>
        <w:t>Клеефанерные</w:t>
      </w:r>
      <w:proofErr w:type="spellEnd"/>
      <w:r w:rsidRPr="00893252">
        <w:rPr>
          <w:rFonts w:ascii="Times New Roman" w:eastAsia="Times New Roman" w:hAnsi="Times New Roman" w:cs="Times New Roman"/>
          <w:sz w:val="24"/>
          <w:szCs w:val="24"/>
          <w:lang w:eastAsia="ru-RU"/>
        </w:rPr>
        <w:t xml:space="preserve"> балки. Общие сведения.</w:t>
      </w:r>
    </w:p>
    <w:p w14:paraId="59C4528E"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Виды клеев.</w:t>
      </w:r>
    </w:p>
    <w:p w14:paraId="5B9FEA13"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Балки, армированные стальными стержнями.</w:t>
      </w:r>
    </w:p>
    <w:p w14:paraId="20E3C899"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Требования, предъявляемые к клеям для несущих конструкций.</w:t>
      </w:r>
    </w:p>
    <w:p w14:paraId="5D936C6C"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proofErr w:type="spellStart"/>
      <w:r w:rsidRPr="00893252">
        <w:rPr>
          <w:rFonts w:ascii="Times New Roman" w:eastAsia="Times New Roman" w:hAnsi="Times New Roman" w:cs="Times New Roman"/>
          <w:sz w:val="24"/>
          <w:szCs w:val="24"/>
          <w:lang w:eastAsia="ru-RU"/>
        </w:rPr>
        <w:t>Клеефанерные</w:t>
      </w:r>
      <w:proofErr w:type="spellEnd"/>
      <w:r w:rsidRPr="00893252">
        <w:rPr>
          <w:rFonts w:ascii="Times New Roman" w:eastAsia="Times New Roman" w:hAnsi="Times New Roman" w:cs="Times New Roman"/>
          <w:sz w:val="24"/>
          <w:szCs w:val="24"/>
          <w:lang w:eastAsia="ru-RU"/>
        </w:rPr>
        <w:t xml:space="preserve"> плиты покрытия.</w:t>
      </w:r>
    </w:p>
    <w:p w14:paraId="7BB35913"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Соединения на гвоздях и шурупах, работающие на выдергивание.</w:t>
      </w:r>
    </w:p>
    <w:p w14:paraId="2A6D390C"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Дощато-клееные колонны. Общие сведения.</w:t>
      </w:r>
    </w:p>
    <w:p w14:paraId="00153BDE"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Основные виды конструкционных пластмасс, их свойства и область применения.</w:t>
      </w:r>
    </w:p>
    <w:p w14:paraId="49A675E3"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Решетчатые стойки. Общие сведения.</w:t>
      </w:r>
    </w:p>
    <w:p w14:paraId="12054ED3"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Синтетические смолы, их виды и применение.</w:t>
      </w:r>
    </w:p>
    <w:p w14:paraId="70ADAF18"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Принципы проектирования конструктивного остова деревянных зданий.</w:t>
      </w:r>
    </w:p>
    <w:p w14:paraId="52231FA2"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Общие сведения о пластмассах.</w:t>
      </w:r>
    </w:p>
    <w:p w14:paraId="288163B1"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Пространственные связи в покрытиях.</w:t>
      </w:r>
    </w:p>
    <w:p w14:paraId="06DA4EFA"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Механические свойства древесины.</w:t>
      </w:r>
    </w:p>
    <w:p w14:paraId="00147FDA"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Обеспечение пространственной устойчивости плоскостных деревянных конструкций.</w:t>
      </w:r>
    </w:p>
    <w:p w14:paraId="2D79760F"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Химические и физические свойства древесины.</w:t>
      </w:r>
    </w:p>
    <w:p w14:paraId="27B2E934"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Пространственные конструкции в покрытиях. Основные формы и конструктивные особенности.</w:t>
      </w:r>
    </w:p>
    <w:p w14:paraId="2B326E5F" w14:textId="77777777" w:rsidR="00E96BE6" w:rsidRDefault="00E96BE6" w:rsidP="00E96BE6">
      <w:pPr>
        <w:tabs>
          <w:tab w:val="left" w:pos="10205"/>
        </w:tabs>
        <w:spacing w:after="0" w:line="240" w:lineRule="auto"/>
        <w:jc w:val="both"/>
        <w:rPr>
          <w:rFonts w:ascii="Times New Roman" w:eastAsia="Times New Roman" w:hAnsi="Times New Roman" w:cs="Times New Roman"/>
          <w:sz w:val="24"/>
          <w:szCs w:val="24"/>
        </w:rPr>
      </w:pPr>
    </w:p>
    <w:p w14:paraId="676F5508" w14:textId="77777777" w:rsidR="00E96BE6" w:rsidRPr="00E96BE6" w:rsidRDefault="00E96BE6" w:rsidP="00E96BE6">
      <w:pPr>
        <w:pStyle w:val="ReportMain"/>
        <w:suppressAutoHyphens/>
        <w:jc w:val="both"/>
        <w:rPr>
          <w:b/>
          <w:sz w:val="28"/>
        </w:rPr>
      </w:pPr>
      <w:r w:rsidRPr="00E96BE6">
        <w:rPr>
          <w:b/>
          <w:sz w:val="28"/>
        </w:rPr>
        <w:t>Описание показателей и критериев оценивания компетенций, описание шкал оценивания</w:t>
      </w:r>
    </w:p>
    <w:p w14:paraId="351E02BA" w14:textId="77777777" w:rsidR="00E96BE6" w:rsidRPr="00E96BE6" w:rsidRDefault="00E96BE6" w:rsidP="00E96BE6">
      <w:pPr>
        <w:pStyle w:val="ReportMain"/>
        <w:suppressAutoHyphens/>
        <w:jc w:val="both"/>
        <w:rPr>
          <w:i/>
          <w:sz w:val="28"/>
        </w:rPr>
      </w:pPr>
    </w:p>
    <w:tbl>
      <w:tblPr>
        <w:tblW w:w="10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1843"/>
        <w:gridCol w:w="1559"/>
        <w:gridCol w:w="2245"/>
        <w:gridCol w:w="2432"/>
      </w:tblGrid>
      <w:tr w:rsidR="00E96BE6" w:rsidRPr="00E96BE6" w14:paraId="0167C18C" w14:textId="77777777" w:rsidTr="006968B4">
        <w:trPr>
          <w:trHeight w:val="567"/>
          <w:tblHeader/>
        </w:trPr>
        <w:tc>
          <w:tcPr>
            <w:tcW w:w="2137" w:type="dxa"/>
            <w:shd w:val="clear" w:color="auto" w:fill="auto"/>
            <w:vAlign w:val="center"/>
          </w:tcPr>
          <w:p w14:paraId="5B5B65D9" w14:textId="77777777" w:rsidR="00E96BE6" w:rsidRPr="00E96BE6" w:rsidRDefault="00E96BE6" w:rsidP="006968B4">
            <w:pPr>
              <w:pStyle w:val="ReportMain"/>
              <w:suppressAutoHyphens/>
              <w:jc w:val="center"/>
              <w:rPr>
                <w:iCs/>
                <w:szCs w:val="20"/>
              </w:rPr>
            </w:pPr>
            <w:r w:rsidRPr="00E96BE6">
              <w:rPr>
                <w:iCs/>
                <w:szCs w:val="20"/>
              </w:rPr>
              <w:t>4-балльная</w:t>
            </w:r>
          </w:p>
          <w:p w14:paraId="5C5F0C39" w14:textId="77777777" w:rsidR="00E96BE6" w:rsidRPr="00E96BE6" w:rsidRDefault="00E96BE6" w:rsidP="006968B4">
            <w:pPr>
              <w:pStyle w:val="ReportMain"/>
              <w:suppressAutoHyphens/>
              <w:jc w:val="center"/>
              <w:rPr>
                <w:iCs/>
                <w:szCs w:val="20"/>
              </w:rPr>
            </w:pPr>
            <w:r w:rsidRPr="00E96BE6">
              <w:rPr>
                <w:iCs/>
                <w:szCs w:val="20"/>
              </w:rPr>
              <w:t>шкала</w:t>
            </w:r>
          </w:p>
        </w:tc>
        <w:tc>
          <w:tcPr>
            <w:tcW w:w="1843" w:type="dxa"/>
            <w:shd w:val="clear" w:color="auto" w:fill="auto"/>
            <w:vAlign w:val="center"/>
          </w:tcPr>
          <w:p w14:paraId="4564D11B" w14:textId="77777777" w:rsidR="00E96BE6" w:rsidRPr="00E96BE6" w:rsidRDefault="00E96BE6" w:rsidP="006968B4">
            <w:pPr>
              <w:pStyle w:val="ReportMain"/>
              <w:suppressAutoHyphens/>
              <w:jc w:val="center"/>
              <w:rPr>
                <w:iCs/>
                <w:szCs w:val="20"/>
              </w:rPr>
            </w:pPr>
            <w:r w:rsidRPr="00E96BE6">
              <w:rPr>
                <w:iCs/>
                <w:szCs w:val="20"/>
              </w:rPr>
              <w:t>Отлично</w:t>
            </w:r>
          </w:p>
        </w:tc>
        <w:tc>
          <w:tcPr>
            <w:tcW w:w="1559" w:type="dxa"/>
            <w:shd w:val="clear" w:color="auto" w:fill="auto"/>
            <w:vAlign w:val="center"/>
          </w:tcPr>
          <w:p w14:paraId="47B6CFF3" w14:textId="77777777" w:rsidR="00E96BE6" w:rsidRPr="00E96BE6" w:rsidRDefault="00E96BE6" w:rsidP="006968B4">
            <w:pPr>
              <w:pStyle w:val="ReportMain"/>
              <w:suppressAutoHyphens/>
              <w:jc w:val="center"/>
              <w:rPr>
                <w:iCs/>
                <w:szCs w:val="20"/>
              </w:rPr>
            </w:pPr>
            <w:r w:rsidRPr="00E96BE6">
              <w:rPr>
                <w:iCs/>
                <w:szCs w:val="20"/>
              </w:rPr>
              <w:t>Хорошо</w:t>
            </w:r>
          </w:p>
        </w:tc>
        <w:tc>
          <w:tcPr>
            <w:tcW w:w="2245" w:type="dxa"/>
            <w:shd w:val="clear" w:color="auto" w:fill="auto"/>
            <w:vAlign w:val="center"/>
          </w:tcPr>
          <w:p w14:paraId="4B5480A2" w14:textId="77777777" w:rsidR="00E96BE6" w:rsidRPr="00E96BE6" w:rsidRDefault="00E96BE6" w:rsidP="006968B4">
            <w:pPr>
              <w:pStyle w:val="ReportMain"/>
              <w:suppressAutoHyphens/>
              <w:jc w:val="center"/>
              <w:rPr>
                <w:iCs/>
                <w:szCs w:val="20"/>
              </w:rPr>
            </w:pPr>
            <w:r w:rsidRPr="00E96BE6">
              <w:rPr>
                <w:iCs/>
                <w:szCs w:val="20"/>
              </w:rPr>
              <w:t>Удовлетворительно</w:t>
            </w:r>
          </w:p>
        </w:tc>
        <w:tc>
          <w:tcPr>
            <w:tcW w:w="2432" w:type="dxa"/>
            <w:shd w:val="clear" w:color="auto" w:fill="auto"/>
            <w:vAlign w:val="center"/>
          </w:tcPr>
          <w:p w14:paraId="03D79B26" w14:textId="77777777" w:rsidR="00E96BE6" w:rsidRPr="00E96BE6" w:rsidRDefault="00E96BE6" w:rsidP="006968B4">
            <w:pPr>
              <w:pStyle w:val="ReportMain"/>
              <w:suppressAutoHyphens/>
              <w:jc w:val="center"/>
              <w:rPr>
                <w:iCs/>
                <w:szCs w:val="20"/>
              </w:rPr>
            </w:pPr>
            <w:r w:rsidRPr="00E96BE6">
              <w:rPr>
                <w:iCs/>
                <w:szCs w:val="20"/>
              </w:rPr>
              <w:t>Неудовлетворительно</w:t>
            </w:r>
          </w:p>
        </w:tc>
      </w:tr>
      <w:tr w:rsidR="00E96BE6" w:rsidRPr="00E96BE6" w14:paraId="718F1CDF" w14:textId="77777777" w:rsidTr="006968B4">
        <w:trPr>
          <w:trHeight w:val="680"/>
        </w:trPr>
        <w:tc>
          <w:tcPr>
            <w:tcW w:w="2137" w:type="dxa"/>
            <w:shd w:val="clear" w:color="auto" w:fill="auto"/>
            <w:vAlign w:val="center"/>
          </w:tcPr>
          <w:p w14:paraId="0478C8F1" w14:textId="77777777" w:rsidR="00E96BE6" w:rsidRPr="00E96BE6" w:rsidRDefault="00E96BE6" w:rsidP="006968B4">
            <w:pPr>
              <w:pStyle w:val="ReportMain"/>
              <w:suppressAutoHyphens/>
              <w:rPr>
                <w:iCs/>
                <w:szCs w:val="20"/>
              </w:rPr>
            </w:pPr>
            <w:r w:rsidRPr="00E96BE6">
              <w:rPr>
                <w:iCs/>
                <w:szCs w:val="20"/>
              </w:rPr>
              <w:t>100 балльная шкала</w:t>
            </w:r>
          </w:p>
        </w:tc>
        <w:tc>
          <w:tcPr>
            <w:tcW w:w="1843" w:type="dxa"/>
            <w:shd w:val="clear" w:color="auto" w:fill="auto"/>
            <w:vAlign w:val="center"/>
          </w:tcPr>
          <w:p w14:paraId="28C1780E" w14:textId="77777777" w:rsidR="00E96BE6" w:rsidRPr="00E96BE6" w:rsidRDefault="00E96BE6" w:rsidP="006968B4">
            <w:pPr>
              <w:pStyle w:val="ReportMain"/>
              <w:suppressAutoHyphens/>
              <w:jc w:val="center"/>
              <w:rPr>
                <w:iCs/>
                <w:szCs w:val="20"/>
              </w:rPr>
            </w:pPr>
            <w:r w:rsidRPr="00E96BE6">
              <w:rPr>
                <w:iCs/>
                <w:szCs w:val="20"/>
              </w:rPr>
              <w:t>85-100</w:t>
            </w:r>
          </w:p>
        </w:tc>
        <w:tc>
          <w:tcPr>
            <w:tcW w:w="1559" w:type="dxa"/>
            <w:shd w:val="clear" w:color="auto" w:fill="auto"/>
            <w:vAlign w:val="center"/>
          </w:tcPr>
          <w:p w14:paraId="21278065" w14:textId="77777777" w:rsidR="00E96BE6" w:rsidRPr="00E96BE6" w:rsidRDefault="00E96BE6" w:rsidP="006968B4">
            <w:pPr>
              <w:pStyle w:val="ReportMain"/>
              <w:suppressAutoHyphens/>
              <w:jc w:val="center"/>
              <w:rPr>
                <w:iCs/>
                <w:szCs w:val="20"/>
              </w:rPr>
            </w:pPr>
            <w:r w:rsidRPr="00E96BE6">
              <w:rPr>
                <w:iCs/>
                <w:szCs w:val="20"/>
              </w:rPr>
              <w:t>70-84</w:t>
            </w:r>
          </w:p>
        </w:tc>
        <w:tc>
          <w:tcPr>
            <w:tcW w:w="2245" w:type="dxa"/>
            <w:shd w:val="clear" w:color="auto" w:fill="auto"/>
            <w:vAlign w:val="center"/>
          </w:tcPr>
          <w:p w14:paraId="03756BF0" w14:textId="77777777" w:rsidR="00E96BE6" w:rsidRPr="00E96BE6" w:rsidRDefault="00E96BE6" w:rsidP="006968B4">
            <w:pPr>
              <w:pStyle w:val="ReportMain"/>
              <w:suppressAutoHyphens/>
              <w:jc w:val="center"/>
              <w:rPr>
                <w:iCs/>
                <w:szCs w:val="20"/>
              </w:rPr>
            </w:pPr>
            <w:r w:rsidRPr="00E96BE6">
              <w:rPr>
                <w:iCs/>
                <w:szCs w:val="20"/>
              </w:rPr>
              <w:t>50-69</w:t>
            </w:r>
          </w:p>
        </w:tc>
        <w:tc>
          <w:tcPr>
            <w:tcW w:w="2432" w:type="dxa"/>
            <w:shd w:val="clear" w:color="auto" w:fill="auto"/>
            <w:vAlign w:val="center"/>
          </w:tcPr>
          <w:p w14:paraId="4ABA8BB9" w14:textId="77777777" w:rsidR="00E96BE6" w:rsidRPr="00E96BE6" w:rsidRDefault="00E96BE6" w:rsidP="006968B4">
            <w:pPr>
              <w:pStyle w:val="ReportMain"/>
              <w:suppressAutoHyphens/>
              <w:jc w:val="center"/>
              <w:rPr>
                <w:iCs/>
                <w:szCs w:val="20"/>
              </w:rPr>
            </w:pPr>
            <w:r w:rsidRPr="00E96BE6">
              <w:rPr>
                <w:iCs/>
                <w:szCs w:val="20"/>
              </w:rPr>
              <w:t>0-49</w:t>
            </w:r>
          </w:p>
        </w:tc>
      </w:tr>
      <w:tr w:rsidR="00E96BE6" w:rsidRPr="00E96BE6" w14:paraId="4A084737" w14:textId="77777777" w:rsidTr="006968B4">
        <w:trPr>
          <w:trHeight w:val="573"/>
        </w:trPr>
        <w:tc>
          <w:tcPr>
            <w:tcW w:w="2137" w:type="dxa"/>
            <w:shd w:val="clear" w:color="auto" w:fill="auto"/>
            <w:vAlign w:val="center"/>
          </w:tcPr>
          <w:p w14:paraId="1A53854F" w14:textId="77777777" w:rsidR="00E96BE6" w:rsidRPr="00E96BE6" w:rsidRDefault="00E96BE6" w:rsidP="006968B4">
            <w:pPr>
              <w:pStyle w:val="ReportMain"/>
              <w:suppressAutoHyphens/>
              <w:rPr>
                <w:iCs/>
                <w:szCs w:val="20"/>
              </w:rPr>
            </w:pPr>
            <w:r w:rsidRPr="00E96BE6">
              <w:rPr>
                <w:iCs/>
                <w:szCs w:val="20"/>
              </w:rPr>
              <w:t>Бинарная шкала</w:t>
            </w:r>
          </w:p>
        </w:tc>
        <w:tc>
          <w:tcPr>
            <w:tcW w:w="5647" w:type="dxa"/>
            <w:gridSpan w:val="3"/>
            <w:shd w:val="clear" w:color="auto" w:fill="auto"/>
            <w:vAlign w:val="center"/>
          </w:tcPr>
          <w:p w14:paraId="112DE990" w14:textId="77777777" w:rsidR="00E96BE6" w:rsidRPr="00E96BE6" w:rsidRDefault="00E96BE6" w:rsidP="006968B4">
            <w:pPr>
              <w:pStyle w:val="ReportMain"/>
              <w:suppressAutoHyphens/>
              <w:jc w:val="center"/>
              <w:rPr>
                <w:iCs/>
                <w:szCs w:val="20"/>
              </w:rPr>
            </w:pPr>
            <w:r w:rsidRPr="00E96BE6">
              <w:rPr>
                <w:iCs/>
                <w:szCs w:val="20"/>
              </w:rPr>
              <w:t>Зачтено</w:t>
            </w:r>
          </w:p>
        </w:tc>
        <w:tc>
          <w:tcPr>
            <w:tcW w:w="2432" w:type="dxa"/>
            <w:shd w:val="clear" w:color="auto" w:fill="auto"/>
            <w:vAlign w:val="center"/>
          </w:tcPr>
          <w:p w14:paraId="29660631" w14:textId="77777777" w:rsidR="00E96BE6" w:rsidRPr="00E96BE6" w:rsidRDefault="00E96BE6" w:rsidP="006968B4">
            <w:pPr>
              <w:pStyle w:val="ReportMain"/>
              <w:suppressAutoHyphens/>
              <w:jc w:val="center"/>
              <w:rPr>
                <w:iCs/>
                <w:szCs w:val="20"/>
              </w:rPr>
            </w:pPr>
            <w:r w:rsidRPr="00E96BE6">
              <w:rPr>
                <w:iCs/>
                <w:szCs w:val="20"/>
              </w:rPr>
              <w:t>Не зачтено</w:t>
            </w:r>
          </w:p>
        </w:tc>
      </w:tr>
    </w:tbl>
    <w:p w14:paraId="3AA0D269" w14:textId="77777777" w:rsidR="00E96BE6" w:rsidRPr="00E96BE6" w:rsidRDefault="00E96BE6" w:rsidP="00E96BE6">
      <w:pPr>
        <w:pStyle w:val="ReportMain"/>
        <w:suppressAutoHyphens/>
        <w:jc w:val="both"/>
        <w:rPr>
          <w:sz w:val="28"/>
        </w:rPr>
      </w:pPr>
    </w:p>
    <w:p w14:paraId="46B4E048" w14:textId="77777777" w:rsidR="00E96BE6" w:rsidRPr="00E96BE6" w:rsidRDefault="00E96BE6" w:rsidP="00E96BE6">
      <w:pPr>
        <w:pStyle w:val="ReportMain"/>
        <w:suppressAutoHyphens/>
        <w:jc w:val="both"/>
        <w:rPr>
          <w:i/>
          <w:sz w:val="28"/>
        </w:rPr>
      </w:pPr>
      <w:r w:rsidRPr="00E96BE6">
        <w:rPr>
          <w:b/>
          <w:sz w:val="28"/>
        </w:rPr>
        <w:t>Оценивание выполнения практических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E96BE6" w:rsidRPr="00E96BE6" w14:paraId="5820ECE8" w14:textId="77777777" w:rsidTr="006968B4">
        <w:trPr>
          <w:tblHeader/>
        </w:trPr>
        <w:tc>
          <w:tcPr>
            <w:tcW w:w="2137" w:type="dxa"/>
            <w:shd w:val="clear" w:color="auto" w:fill="auto"/>
            <w:vAlign w:val="center"/>
          </w:tcPr>
          <w:p w14:paraId="240D17B4" w14:textId="77777777" w:rsidR="00E96BE6" w:rsidRPr="00E96BE6" w:rsidRDefault="00E96BE6" w:rsidP="006968B4">
            <w:pPr>
              <w:pStyle w:val="ReportMain"/>
              <w:suppressAutoHyphens/>
              <w:jc w:val="center"/>
              <w:rPr>
                <w:iCs/>
              </w:rPr>
            </w:pPr>
            <w:r w:rsidRPr="00E96BE6">
              <w:rPr>
                <w:iCs/>
              </w:rPr>
              <w:t>4-балльная шкала</w:t>
            </w:r>
          </w:p>
        </w:tc>
        <w:tc>
          <w:tcPr>
            <w:tcW w:w="3118" w:type="dxa"/>
            <w:shd w:val="clear" w:color="auto" w:fill="auto"/>
            <w:vAlign w:val="center"/>
          </w:tcPr>
          <w:p w14:paraId="25531D4C" w14:textId="77777777" w:rsidR="00E96BE6" w:rsidRPr="00E96BE6" w:rsidRDefault="00E96BE6" w:rsidP="006968B4">
            <w:pPr>
              <w:pStyle w:val="ReportMain"/>
              <w:suppressAutoHyphens/>
              <w:jc w:val="center"/>
              <w:rPr>
                <w:iCs/>
              </w:rPr>
            </w:pPr>
            <w:r w:rsidRPr="00E96BE6">
              <w:rPr>
                <w:iCs/>
              </w:rPr>
              <w:t>Показатели</w:t>
            </w:r>
          </w:p>
        </w:tc>
        <w:tc>
          <w:tcPr>
            <w:tcW w:w="4961" w:type="dxa"/>
            <w:shd w:val="clear" w:color="auto" w:fill="auto"/>
            <w:vAlign w:val="center"/>
          </w:tcPr>
          <w:p w14:paraId="0097BC56" w14:textId="77777777" w:rsidR="00E96BE6" w:rsidRPr="00E96BE6" w:rsidRDefault="00E96BE6" w:rsidP="006968B4">
            <w:pPr>
              <w:pStyle w:val="ReportMain"/>
              <w:suppressAutoHyphens/>
              <w:jc w:val="center"/>
              <w:rPr>
                <w:iCs/>
              </w:rPr>
            </w:pPr>
            <w:r w:rsidRPr="00E96BE6">
              <w:rPr>
                <w:iCs/>
              </w:rPr>
              <w:t>Критерии</w:t>
            </w:r>
          </w:p>
        </w:tc>
      </w:tr>
      <w:tr w:rsidR="00E96BE6" w:rsidRPr="00E96BE6" w14:paraId="2AEC1CC4" w14:textId="77777777" w:rsidTr="006968B4">
        <w:tc>
          <w:tcPr>
            <w:tcW w:w="2137" w:type="dxa"/>
            <w:shd w:val="clear" w:color="auto" w:fill="auto"/>
          </w:tcPr>
          <w:p w14:paraId="022D6CEF" w14:textId="77777777" w:rsidR="00E96BE6" w:rsidRPr="00E96BE6" w:rsidRDefault="00E96BE6" w:rsidP="006968B4">
            <w:pPr>
              <w:pStyle w:val="ReportMain"/>
              <w:rPr>
                <w:iCs/>
              </w:rPr>
            </w:pPr>
            <w:r w:rsidRPr="00E96BE6">
              <w:rPr>
                <w:iCs/>
              </w:rPr>
              <w:t>Отлично</w:t>
            </w:r>
          </w:p>
        </w:tc>
        <w:tc>
          <w:tcPr>
            <w:tcW w:w="3118" w:type="dxa"/>
            <w:vMerge w:val="restart"/>
            <w:shd w:val="clear" w:color="auto" w:fill="auto"/>
          </w:tcPr>
          <w:p w14:paraId="23B8B3F0" w14:textId="77777777" w:rsidR="00E96BE6" w:rsidRPr="00E96BE6" w:rsidRDefault="00E96BE6" w:rsidP="006968B4">
            <w:pPr>
              <w:pStyle w:val="ReportMain"/>
              <w:suppressAutoHyphens/>
              <w:rPr>
                <w:iCs/>
              </w:rPr>
            </w:pPr>
            <w:r w:rsidRPr="00E96BE6">
              <w:rPr>
                <w:iCs/>
              </w:rPr>
              <w:t>1. Полнота выполнения практического задания;</w:t>
            </w:r>
          </w:p>
          <w:p w14:paraId="7FDBD0FB" w14:textId="77777777" w:rsidR="00E96BE6" w:rsidRPr="00E96BE6" w:rsidRDefault="00E96BE6" w:rsidP="006968B4">
            <w:pPr>
              <w:pStyle w:val="ReportMain"/>
              <w:suppressAutoHyphens/>
              <w:rPr>
                <w:iCs/>
              </w:rPr>
            </w:pPr>
            <w:r w:rsidRPr="00E96BE6">
              <w:rPr>
                <w:iCs/>
              </w:rPr>
              <w:lastRenderedPageBreak/>
              <w:t>2. Своевременность выполнения задания;</w:t>
            </w:r>
          </w:p>
          <w:p w14:paraId="2EED3960" w14:textId="77777777" w:rsidR="00E96BE6" w:rsidRPr="00E96BE6" w:rsidRDefault="00E96BE6" w:rsidP="006968B4">
            <w:pPr>
              <w:pStyle w:val="ReportMain"/>
              <w:suppressAutoHyphens/>
              <w:rPr>
                <w:iCs/>
              </w:rPr>
            </w:pPr>
            <w:r w:rsidRPr="00E96BE6">
              <w:rPr>
                <w:iCs/>
              </w:rPr>
              <w:t>3. Последовательность и рациональность выполнения задания;</w:t>
            </w:r>
          </w:p>
          <w:p w14:paraId="5DBEEC05" w14:textId="77777777" w:rsidR="00E96BE6" w:rsidRPr="00E96BE6" w:rsidRDefault="00E96BE6" w:rsidP="006968B4">
            <w:pPr>
              <w:pStyle w:val="ReportMain"/>
              <w:suppressAutoHyphens/>
              <w:rPr>
                <w:iCs/>
              </w:rPr>
            </w:pPr>
            <w:r w:rsidRPr="00E96BE6">
              <w:rPr>
                <w:iCs/>
              </w:rPr>
              <w:t>4. Самостоятельность решения;</w:t>
            </w:r>
          </w:p>
          <w:p w14:paraId="007154FC" w14:textId="77777777" w:rsidR="00E96BE6" w:rsidRPr="00E96BE6" w:rsidRDefault="00E96BE6" w:rsidP="006968B4">
            <w:pPr>
              <w:pStyle w:val="ReportMain"/>
              <w:suppressAutoHyphens/>
              <w:rPr>
                <w:iCs/>
              </w:rPr>
            </w:pPr>
            <w:r w:rsidRPr="00E96BE6">
              <w:rPr>
                <w:iCs/>
              </w:rPr>
              <w:t>5. и т.д.</w:t>
            </w:r>
          </w:p>
        </w:tc>
        <w:tc>
          <w:tcPr>
            <w:tcW w:w="4961" w:type="dxa"/>
            <w:shd w:val="clear" w:color="auto" w:fill="auto"/>
          </w:tcPr>
          <w:p w14:paraId="16D600DF" w14:textId="77777777" w:rsidR="00E96BE6" w:rsidRPr="00E96BE6" w:rsidRDefault="00E96BE6" w:rsidP="006968B4">
            <w:pPr>
              <w:pStyle w:val="ReportMain"/>
              <w:suppressAutoHyphens/>
              <w:jc w:val="both"/>
              <w:rPr>
                <w:iCs/>
              </w:rPr>
            </w:pPr>
            <w:r w:rsidRPr="00E96BE6">
              <w:rPr>
                <w:iCs/>
              </w:rPr>
              <w:lastRenderedPageBreak/>
              <w:t xml:space="preserve">Задание решено самостоятельно. При этом составлен правильный алгоритм решения </w:t>
            </w:r>
            <w:r w:rsidRPr="00E96BE6">
              <w:rPr>
                <w:iCs/>
              </w:rPr>
              <w:lastRenderedPageBreak/>
              <w:t xml:space="preserve">задания, в </w:t>
            </w:r>
            <w:proofErr w:type="gramStart"/>
            <w:r w:rsidRPr="00E96BE6">
              <w:rPr>
                <w:iCs/>
              </w:rPr>
              <w:t>логических рассуждениях</w:t>
            </w:r>
            <w:proofErr w:type="gramEnd"/>
            <w:r w:rsidRPr="00E96BE6">
              <w:rPr>
                <w:iCs/>
              </w:rPr>
              <w:t>, в выборе формул и решении нет ошибок, получен верный ответ, задание решено рациональным способом.</w:t>
            </w:r>
          </w:p>
        </w:tc>
      </w:tr>
      <w:tr w:rsidR="00E96BE6" w:rsidRPr="00E96BE6" w14:paraId="134ACB74" w14:textId="77777777" w:rsidTr="006968B4">
        <w:tc>
          <w:tcPr>
            <w:tcW w:w="2137" w:type="dxa"/>
            <w:shd w:val="clear" w:color="auto" w:fill="auto"/>
          </w:tcPr>
          <w:p w14:paraId="3F18618F" w14:textId="77777777" w:rsidR="00E96BE6" w:rsidRPr="00E96BE6" w:rsidRDefault="00E96BE6" w:rsidP="006968B4">
            <w:pPr>
              <w:pStyle w:val="ReportMain"/>
              <w:rPr>
                <w:iCs/>
              </w:rPr>
            </w:pPr>
            <w:r w:rsidRPr="00E96BE6">
              <w:rPr>
                <w:iCs/>
              </w:rPr>
              <w:lastRenderedPageBreak/>
              <w:t>Хорошо</w:t>
            </w:r>
          </w:p>
        </w:tc>
        <w:tc>
          <w:tcPr>
            <w:tcW w:w="3118" w:type="dxa"/>
            <w:vMerge/>
            <w:shd w:val="clear" w:color="auto" w:fill="auto"/>
          </w:tcPr>
          <w:p w14:paraId="25637EAF" w14:textId="77777777" w:rsidR="00E96BE6" w:rsidRPr="00E96BE6" w:rsidRDefault="00E96BE6" w:rsidP="006968B4">
            <w:pPr>
              <w:pStyle w:val="ReportMain"/>
              <w:suppressAutoHyphens/>
              <w:rPr>
                <w:iCs/>
              </w:rPr>
            </w:pPr>
          </w:p>
        </w:tc>
        <w:tc>
          <w:tcPr>
            <w:tcW w:w="4961" w:type="dxa"/>
            <w:shd w:val="clear" w:color="auto" w:fill="auto"/>
          </w:tcPr>
          <w:p w14:paraId="74FFC58E" w14:textId="77777777" w:rsidR="00E96BE6" w:rsidRPr="00E96BE6" w:rsidRDefault="00E96BE6" w:rsidP="006968B4">
            <w:pPr>
              <w:pStyle w:val="ReportMain"/>
              <w:suppressAutoHyphens/>
              <w:jc w:val="both"/>
              <w:rPr>
                <w:iCs/>
              </w:rPr>
            </w:pPr>
            <w:r w:rsidRPr="00E96BE6">
              <w:rPr>
                <w:iCs/>
              </w:rPr>
              <w:t xml:space="preserve">Задание решено с помощью преподавателя. При этом составлен правильный алгоритм решения задания, в </w:t>
            </w:r>
            <w:proofErr w:type="gramStart"/>
            <w:r w:rsidRPr="00E96BE6">
              <w:rPr>
                <w:iCs/>
              </w:rPr>
              <w:t>логическом рассуждении</w:t>
            </w:r>
            <w:proofErr w:type="gramEnd"/>
            <w:r w:rsidRPr="00E96BE6">
              <w:rPr>
                <w:iCs/>
              </w:rPr>
              <w:t xml:space="preserve"> и решении нет существенных ошибок; правильно сделан выбор формул для решения; есть объяснение решения, но задание решено нерациональным способом или допущено не более двух несущественных ошибок, получен верный ответ.</w:t>
            </w:r>
          </w:p>
        </w:tc>
      </w:tr>
      <w:tr w:rsidR="00E96BE6" w:rsidRPr="00E96BE6" w14:paraId="535F2222" w14:textId="77777777" w:rsidTr="006968B4">
        <w:tc>
          <w:tcPr>
            <w:tcW w:w="2137" w:type="dxa"/>
            <w:shd w:val="clear" w:color="auto" w:fill="auto"/>
          </w:tcPr>
          <w:p w14:paraId="376BE627" w14:textId="77777777" w:rsidR="00E96BE6" w:rsidRPr="00E96BE6" w:rsidRDefault="00E96BE6" w:rsidP="006968B4">
            <w:pPr>
              <w:pStyle w:val="ReportMain"/>
              <w:rPr>
                <w:iCs/>
              </w:rPr>
            </w:pPr>
            <w:r w:rsidRPr="00E96BE6">
              <w:rPr>
                <w:iCs/>
              </w:rPr>
              <w:t>Удовлетворительно</w:t>
            </w:r>
          </w:p>
        </w:tc>
        <w:tc>
          <w:tcPr>
            <w:tcW w:w="3118" w:type="dxa"/>
            <w:vMerge/>
            <w:shd w:val="clear" w:color="auto" w:fill="auto"/>
          </w:tcPr>
          <w:p w14:paraId="416924CF" w14:textId="77777777" w:rsidR="00E96BE6" w:rsidRPr="00E96BE6" w:rsidRDefault="00E96BE6" w:rsidP="006968B4">
            <w:pPr>
              <w:pStyle w:val="ReportMain"/>
              <w:suppressAutoHyphens/>
              <w:rPr>
                <w:iCs/>
              </w:rPr>
            </w:pPr>
          </w:p>
        </w:tc>
        <w:tc>
          <w:tcPr>
            <w:tcW w:w="4961" w:type="dxa"/>
            <w:shd w:val="clear" w:color="auto" w:fill="auto"/>
          </w:tcPr>
          <w:p w14:paraId="79B5ED57" w14:textId="77777777" w:rsidR="00E96BE6" w:rsidRPr="00E96BE6" w:rsidRDefault="00E96BE6" w:rsidP="006968B4">
            <w:pPr>
              <w:pStyle w:val="ReportMain"/>
              <w:suppressAutoHyphens/>
              <w:jc w:val="both"/>
              <w:rPr>
                <w:iCs/>
              </w:rPr>
            </w:pPr>
            <w:r w:rsidRPr="00E96BE6">
              <w:rPr>
                <w:iCs/>
              </w:rPr>
              <w:t xml:space="preserve">Задание решено с подсказками преподавателя. При этом задание понято правильно, в </w:t>
            </w:r>
            <w:proofErr w:type="gramStart"/>
            <w:r w:rsidRPr="00E96BE6">
              <w:rPr>
                <w:iCs/>
              </w:rPr>
              <w:t>логическом рассуждении</w:t>
            </w:r>
            <w:proofErr w:type="gramEnd"/>
            <w:r w:rsidRPr="00E96BE6">
              <w:rPr>
                <w:iCs/>
              </w:rPr>
              <w:t xml:space="preserve"> нет существенных ошибок, но допущены существенные ошибки в выборе формул или в математических расчетах; задание решено не полностью или в общем виде.</w:t>
            </w:r>
          </w:p>
        </w:tc>
      </w:tr>
      <w:tr w:rsidR="00E96BE6" w:rsidRPr="00E96BE6" w14:paraId="6C5210C7" w14:textId="77777777" w:rsidTr="006968B4">
        <w:tc>
          <w:tcPr>
            <w:tcW w:w="2137" w:type="dxa"/>
            <w:shd w:val="clear" w:color="auto" w:fill="auto"/>
          </w:tcPr>
          <w:p w14:paraId="03AD5230" w14:textId="77777777" w:rsidR="00E96BE6" w:rsidRPr="00E96BE6" w:rsidRDefault="00E96BE6" w:rsidP="006968B4">
            <w:pPr>
              <w:pStyle w:val="ReportMain"/>
              <w:rPr>
                <w:iCs/>
              </w:rPr>
            </w:pPr>
            <w:r w:rsidRPr="00E96BE6">
              <w:rPr>
                <w:iCs/>
              </w:rPr>
              <w:t xml:space="preserve">Неудовлетворительно </w:t>
            </w:r>
          </w:p>
        </w:tc>
        <w:tc>
          <w:tcPr>
            <w:tcW w:w="3118" w:type="dxa"/>
            <w:vMerge/>
            <w:shd w:val="clear" w:color="auto" w:fill="auto"/>
          </w:tcPr>
          <w:p w14:paraId="2B36BB21" w14:textId="77777777" w:rsidR="00E96BE6" w:rsidRPr="00E96BE6" w:rsidRDefault="00E96BE6" w:rsidP="006968B4">
            <w:pPr>
              <w:pStyle w:val="ReportMain"/>
              <w:suppressAutoHyphens/>
              <w:rPr>
                <w:iCs/>
              </w:rPr>
            </w:pPr>
          </w:p>
        </w:tc>
        <w:tc>
          <w:tcPr>
            <w:tcW w:w="4961" w:type="dxa"/>
            <w:shd w:val="clear" w:color="auto" w:fill="auto"/>
          </w:tcPr>
          <w:p w14:paraId="6DB5A399" w14:textId="77777777" w:rsidR="00E96BE6" w:rsidRPr="00E96BE6" w:rsidRDefault="00E96BE6" w:rsidP="006968B4">
            <w:pPr>
              <w:pStyle w:val="ReportMain"/>
              <w:suppressAutoHyphens/>
              <w:rPr>
                <w:iCs/>
              </w:rPr>
            </w:pPr>
            <w:r w:rsidRPr="00E96BE6">
              <w:rPr>
                <w:iCs/>
              </w:rPr>
              <w:t>Задание не решено.</w:t>
            </w:r>
          </w:p>
        </w:tc>
      </w:tr>
    </w:tbl>
    <w:p w14:paraId="235A8739" w14:textId="77777777" w:rsidR="00E96BE6" w:rsidRPr="00E96BE6" w:rsidRDefault="00E96BE6" w:rsidP="00E96BE6">
      <w:pPr>
        <w:pStyle w:val="ReportMain"/>
        <w:suppressAutoHyphens/>
        <w:jc w:val="both"/>
        <w:rPr>
          <w:sz w:val="28"/>
        </w:rPr>
      </w:pPr>
    </w:p>
    <w:p w14:paraId="630262F5" w14:textId="77777777" w:rsidR="00E96BE6" w:rsidRPr="00E96BE6" w:rsidRDefault="00E96BE6" w:rsidP="00E96BE6">
      <w:pPr>
        <w:pStyle w:val="ReportMain"/>
        <w:suppressAutoHyphens/>
        <w:jc w:val="both"/>
        <w:rPr>
          <w:i/>
          <w:sz w:val="28"/>
        </w:rPr>
      </w:pPr>
      <w:r w:rsidRPr="00E96BE6">
        <w:rPr>
          <w:b/>
          <w:sz w:val="28"/>
        </w:rPr>
        <w:t>Оценивание выполнения тестов</w:t>
      </w:r>
      <w:r w:rsidRPr="00E96BE6">
        <w:rPr>
          <w:i/>
          <w:sz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E96BE6" w:rsidRPr="00E96BE6" w14:paraId="6E283DF2" w14:textId="77777777" w:rsidTr="006968B4">
        <w:trPr>
          <w:tblHeader/>
        </w:trPr>
        <w:tc>
          <w:tcPr>
            <w:tcW w:w="2137" w:type="dxa"/>
            <w:shd w:val="clear" w:color="auto" w:fill="auto"/>
            <w:vAlign w:val="center"/>
          </w:tcPr>
          <w:p w14:paraId="6D9B3541" w14:textId="77777777" w:rsidR="00E96BE6" w:rsidRPr="00E96BE6" w:rsidRDefault="00E96BE6" w:rsidP="006968B4">
            <w:pPr>
              <w:pStyle w:val="ReportMain"/>
              <w:suppressAutoHyphens/>
              <w:jc w:val="center"/>
              <w:rPr>
                <w:iCs/>
              </w:rPr>
            </w:pPr>
            <w:r w:rsidRPr="00E96BE6">
              <w:rPr>
                <w:iCs/>
              </w:rPr>
              <w:t>4-балльная шкала</w:t>
            </w:r>
          </w:p>
        </w:tc>
        <w:tc>
          <w:tcPr>
            <w:tcW w:w="3118" w:type="dxa"/>
            <w:shd w:val="clear" w:color="auto" w:fill="auto"/>
            <w:vAlign w:val="center"/>
          </w:tcPr>
          <w:p w14:paraId="76570029" w14:textId="77777777" w:rsidR="00E96BE6" w:rsidRPr="00E96BE6" w:rsidRDefault="00E96BE6" w:rsidP="006968B4">
            <w:pPr>
              <w:pStyle w:val="ReportMain"/>
              <w:suppressAutoHyphens/>
              <w:jc w:val="center"/>
              <w:rPr>
                <w:iCs/>
              </w:rPr>
            </w:pPr>
            <w:r w:rsidRPr="00E96BE6">
              <w:rPr>
                <w:iCs/>
              </w:rPr>
              <w:t>Показатели</w:t>
            </w:r>
          </w:p>
        </w:tc>
        <w:tc>
          <w:tcPr>
            <w:tcW w:w="4961" w:type="dxa"/>
            <w:shd w:val="clear" w:color="auto" w:fill="auto"/>
            <w:vAlign w:val="center"/>
          </w:tcPr>
          <w:p w14:paraId="02AE2759" w14:textId="77777777" w:rsidR="00E96BE6" w:rsidRPr="00E96BE6" w:rsidRDefault="00E96BE6" w:rsidP="006968B4">
            <w:pPr>
              <w:pStyle w:val="ReportMain"/>
              <w:suppressAutoHyphens/>
              <w:jc w:val="center"/>
              <w:rPr>
                <w:iCs/>
              </w:rPr>
            </w:pPr>
            <w:r w:rsidRPr="00E96BE6">
              <w:rPr>
                <w:iCs/>
              </w:rPr>
              <w:t>Критерии</w:t>
            </w:r>
          </w:p>
        </w:tc>
      </w:tr>
      <w:tr w:rsidR="00E96BE6" w:rsidRPr="00E96BE6" w14:paraId="26F8AE6E" w14:textId="77777777" w:rsidTr="006968B4">
        <w:tc>
          <w:tcPr>
            <w:tcW w:w="2137" w:type="dxa"/>
            <w:shd w:val="clear" w:color="auto" w:fill="auto"/>
          </w:tcPr>
          <w:p w14:paraId="18DD6B19" w14:textId="77777777" w:rsidR="00E96BE6" w:rsidRPr="00E96BE6" w:rsidRDefault="00E96BE6" w:rsidP="006968B4">
            <w:pPr>
              <w:pStyle w:val="ReportMain"/>
              <w:rPr>
                <w:iCs/>
              </w:rPr>
            </w:pPr>
            <w:r w:rsidRPr="00E96BE6">
              <w:rPr>
                <w:iCs/>
              </w:rPr>
              <w:t>Отлично</w:t>
            </w:r>
          </w:p>
        </w:tc>
        <w:tc>
          <w:tcPr>
            <w:tcW w:w="3118" w:type="dxa"/>
            <w:vMerge w:val="restart"/>
            <w:shd w:val="clear" w:color="auto" w:fill="auto"/>
          </w:tcPr>
          <w:p w14:paraId="01626425" w14:textId="77777777" w:rsidR="00E96BE6" w:rsidRPr="00E96BE6" w:rsidRDefault="00E96BE6" w:rsidP="006968B4">
            <w:pPr>
              <w:pStyle w:val="ReportMain"/>
              <w:suppressAutoHyphens/>
              <w:rPr>
                <w:iCs/>
              </w:rPr>
            </w:pPr>
            <w:r w:rsidRPr="00E96BE6">
              <w:rPr>
                <w:iCs/>
              </w:rPr>
              <w:t>1. Полнота выполнения тестовых заданий;</w:t>
            </w:r>
          </w:p>
          <w:p w14:paraId="36A88C8D" w14:textId="77777777" w:rsidR="00E96BE6" w:rsidRPr="00E96BE6" w:rsidRDefault="00E96BE6" w:rsidP="006968B4">
            <w:pPr>
              <w:pStyle w:val="ReportMain"/>
              <w:suppressAutoHyphens/>
              <w:rPr>
                <w:iCs/>
              </w:rPr>
            </w:pPr>
            <w:r w:rsidRPr="00E96BE6">
              <w:rPr>
                <w:iCs/>
              </w:rPr>
              <w:t>2. Своевременность выполнения;</w:t>
            </w:r>
          </w:p>
          <w:p w14:paraId="7B24BE09" w14:textId="77777777" w:rsidR="00E96BE6" w:rsidRPr="00E96BE6" w:rsidRDefault="00E96BE6" w:rsidP="006968B4">
            <w:pPr>
              <w:pStyle w:val="ReportMain"/>
              <w:suppressAutoHyphens/>
              <w:rPr>
                <w:iCs/>
              </w:rPr>
            </w:pPr>
            <w:r w:rsidRPr="00E96BE6">
              <w:rPr>
                <w:iCs/>
              </w:rPr>
              <w:t>3. Правильность ответов на вопросы;</w:t>
            </w:r>
          </w:p>
          <w:p w14:paraId="4B9B4925" w14:textId="77777777" w:rsidR="00E96BE6" w:rsidRPr="00E96BE6" w:rsidRDefault="00E96BE6" w:rsidP="006968B4">
            <w:pPr>
              <w:pStyle w:val="ReportMain"/>
              <w:suppressAutoHyphens/>
              <w:rPr>
                <w:iCs/>
              </w:rPr>
            </w:pPr>
            <w:r w:rsidRPr="00E96BE6">
              <w:rPr>
                <w:iCs/>
              </w:rPr>
              <w:t>4. Самостоятельность тестирования;</w:t>
            </w:r>
          </w:p>
          <w:p w14:paraId="1F51DD3F" w14:textId="77777777" w:rsidR="00E96BE6" w:rsidRPr="00E96BE6" w:rsidRDefault="00E96BE6" w:rsidP="006968B4">
            <w:pPr>
              <w:pStyle w:val="ReportMain"/>
              <w:suppressAutoHyphens/>
              <w:rPr>
                <w:iCs/>
              </w:rPr>
            </w:pPr>
            <w:r w:rsidRPr="00E96BE6">
              <w:rPr>
                <w:iCs/>
              </w:rPr>
              <w:t>5. и т.д.</w:t>
            </w:r>
          </w:p>
        </w:tc>
        <w:tc>
          <w:tcPr>
            <w:tcW w:w="4961" w:type="dxa"/>
            <w:shd w:val="clear" w:color="auto" w:fill="auto"/>
          </w:tcPr>
          <w:p w14:paraId="22A17455" w14:textId="77777777" w:rsidR="00E96BE6" w:rsidRPr="00E96BE6" w:rsidRDefault="00E96BE6" w:rsidP="006968B4">
            <w:pPr>
              <w:pStyle w:val="ReportMain"/>
              <w:suppressAutoHyphens/>
              <w:jc w:val="both"/>
              <w:rPr>
                <w:iCs/>
              </w:rPr>
            </w:pPr>
            <w:r w:rsidRPr="00E96BE6">
              <w:rPr>
                <w:iCs/>
              </w:rPr>
              <w:t>Выполнено 85-100 % заданий предложенного теста, в заданиях открытого типа дан полный, развернутый ответ на поставленный вопрос.</w:t>
            </w:r>
          </w:p>
        </w:tc>
      </w:tr>
      <w:tr w:rsidR="00E96BE6" w:rsidRPr="00E96BE6" w14:paraId="387ACE67" w14:textId="77777777" w:rsidTr="006968B4">
        <w:tc>
          <w:tcPr>
            <w:tcW w:w="2137" w:type="dxa"/>
            <w:shd w:val="clear" w:color="auto" w:fill="auto"/>
          </w:tcPr>
          <w:p w14:paraId="2D488BBA" w14:textId="77777777" w:rsidR="00E96BE6" w:rsidRPr="00E96BE6" w:rsidRDefault="00E96BE6" w:rsidP="006968B4">
            <w:pPr>
              <w:pStyle w:val="ReportMain"/>
              <w:rPr>
                <w:iCs/>
              </w:rPr>
            </w:pPr>
            <w:r w:rsidRPr="00E96BE6">
              <w:rPr>
                <w:iCs/>
              </w:rPr>
              <w:t>Хорошо</w:t>
            </w:r>
          </w:p>
        </w:tc>
        <w:tc>
          <w:tcPr>
            <w:tcW w:w="3118" w:type="dxa"/>
            <w:vMerge/>
            <w:shd w:val="clear" w:color="auto" w:fill="auto"/>
          </w:tcPr>
          <w:p w14:paraId="53252946" w14:textId="77777777" w:rsidR="00E96BE6" w:rsidRPr="00E96BE6" w:rsidRDefault="00E96BE6" w:rsidP="006968B4">
            <w:pPr>
              <w:pStyle w:val="ReportMain"/>
              <w:suppressAutoHyphens/>
              <w:rPr>
                <w:iCs/>
              </w:rPr>
            </w:pPr>
          </w:p>
        </w:tc>
        <w:tc>
          <w:tcPr>
            <w:tcW w:w="4961" w:type="dxa"/>
            <w:shd w:val="clear" w:color="auto" w:fill="auto"/>
          </w:tcPr>
          <w:p w14:paraId="53AD3FF0" w14:textId="77777777" w:rsidR="00E96BE6" w:rsidRPr="00E96BE6" w:rsidRDefault="00E96BE6" w:rsidP="006968B4">
            <w:pPr>
              <w:pStyle w:val="ReportMain"/>
              <w:suppressAutoHyphens/>
              <w:jc w:val="both"/>
              <w:rPr>
                <w:iCs/>
              </w:rPr>
            </w:pPr>
            <w:r w:rsidRPr="00E96BE6">
              <w:rPr>
                <w:iCs/>
              </w:rPr>
              <w:t>Выполнено 70-84 % заданий предложенного теста, в заданиях открытого типа дан полный, развернутый ответ на поставленный вопрос; однако были допущены неточности в определении понятий, терминов и др.</w:t>
            </w:r>
          </w:p>
        </w:tc>
      </w:tr>
      <w:tr w:rsidR="00E96BE6" w:rsidRPr="00E96BE6" w14:paraId="64783B4C" w14:textId="77777777" w:rsidTr="006968B4">
        <w:tc>
          <w:tcPr>
            <w:tcW w:w="2137" w:type="dxa"/>
            <w:shd w:val="clear" w:color="auto" w:fill="auto"/>
          </w:tcPr>
          <w:p w14:paraId="5A4D14B1" w14:textId="77777777" w:rsidR="00E96BE6" w:rsidRPr="00E96BE6" w:rsidRDefault="00E96BE6" w:rsidP="006968B4">
            <w:pPr>
              <w:pStyle w:val="ReportMain"/>
              <w:rPr>
                <w:iCs/>
              </w:rPr>
            </w:pPr>
            <w:r w:rsidRPr="00E96BE6">
              <w:rPr>
                <w:iCs/>
              </w:rPr>
              <w:t>Удовлетворительно</w:t>
            </w:r>
          </w:p>
        </w:tc>
        <w:tc>
          <w:tcPr>
            <w:tcW w:w="3118" w:type="dxa"/>
            <w:vMerge/>
            <w:shd w:val="clear" w:color="auto" w:fill="auto"/>
          </w:tcPr>
          <w:p w14:paraId="5A1FAAE2" w14:textId="77777777" w:rsidR="00E96BE6" w:rsidRPr="00E96BE6" w:rsidRDefault="00E96BE6" w:rsidP="006968B4">
            <w:pPr>
              <w:pStyle w:val="ReportMain"/>
              <w:suppressAutoHyphens/>
              <w:rPr>
                <w:iCs/>
              </w:rPr>
            </w:pPr>
          </w:p>
        </w:tc>
        <w:tc>
          <w:tcPr>
            <w:tcW w:w="4961" w:type="dxa"/>
            <w:shd w:val="clear" w:color="auto" w:fill="auto"/>
          </w:tcPr>
          <w:p w14:paraId="0BEB7F1D" w14:textId="77777777" w:rsidR="00E96BE6" w:rsidRPr="00E96BE6" w:rsidRDefault="00E96BE6" w:rsidP="006968B4">
            <w:pPr>
              <w:pStyle w:val="ReportMain"/>
              <w:suppressAutoHyphens/>
              <w:jc w:val="both"/>
              <w:rPr>
                <w:iCs/>
              </w:rPr>
            </w:pPr>
            <w:r w:rsidRPr="00E96BE6">
              <w:rPr>
                <w:iCs/>
              </w:rPr>
              <w:t>Выполнено 50-69 % заданий предложенного теста, в заданиях открытого типа дан неполный ответ на поставленный вопрос, в ответе не присутствуют доказательные примеры, текст со стилистическими и орфографическими ошибками.</w:t>
            </w:r>
          </w:p>
        </w:tc>
      </w:tr>
      <w:tr w:rsidR="00E96BE6" w:rsidRPr="00E96BE6" w14:paraId="6A49BD88" w14:textId="77777777" w:rsidTr="006968B4">
        <w:tc>
          <w:tcPr>
            <w:tcW w:w="2137" w:type="dxa"/>
            <w:shd w:val="clear" w:color="auto" w:fill="auto"/>
          </w:tcPr>
          <w:p w14:paraId="7387C28D" w14:textId="77777777" w:rsidR="00E96BE6" w:rsidRPr="00E96BE6" w:rsidRDefault="00E96BE6" w:rsidP="006968B4">
            <w:pPr>
              <w:pStyle w:val="ReportMain"/>
              <w:rPr>
                <w:iCs/>
              </w:rPr>
            </w:pPr>
            <w:r w:rsidRPr="00E96BE6">
              <w:rPr>
                <w:iCs/>
              </w:rPr>
              <w:t xml:space="preserve">Неудовлетворительно </w:t>
            </w:r>
          </w:p>
        </w:tc>
        <w:tc>
          <w:tcPr>
            <w:tcW w:w="3118" w:type="dxa"/>
            <w:vMerge/>
            <w:shd w:val="clear" w:color="auto" w:fill="auto"/>
          </w:tcPr>
          <w:p w14:paraId="3A3F834C" w14:textId="77777777" w:rsidR="00E96BE6" w:rsidRPr="00E96BE6" w:rsidRDefault="00E96BE6" w:rsidP="006968B4">
            <w:pPr>
              <w:pStyle w:val="ReportMain"/>
              <w:suppressAutoHyphens/>
              <w:rPr>
                <w:iCs/>
              </w:rPr>
            </w:pPr>
          </w:p>
        </w:tc>
        <w:tc>
          <w:tcPr>
            <w:tcW w:w="4961" w:type="dxa"/>
            <w:shd w:val="clear" w:color="auto" w:fill="auto"/>
          </w:tcPr>
          <w:p w14:paraId="319CDFFD" w14:textId="77777777" w:rsidR="00E96BE6" w:rsidRPr="00E96BE6" w:rsidRDefault="00E96BE6" w:rsidP="006968B4">
            <w:pPr>
              <w:pStyle w:val="ReportMain"/>
              <w:suppressAutoHyphens/>
              <w:jc w:val="both"/>
              <w:rPr>
                <w:iCs/>
              </w:rPr>
            </w:pPr>
            <w:r w:rsidRPr="00E96BE6">
              <w:rPr>
                <w:iCs/>
              </w:rPr>
              <w:t>Выполнено 0-49 % заданий предложенного теста, на поставленные вопросы ответ отсутствует или неполный, допущены существенные ошибки в теоретическом материале (терминах, понятиях).</w:t>
            </w:r>
          </w:p>
        </w:tc>
      </w:tr>
    </w:tbl>
    <w:p w14:paraId="29F8F555" w14:textId="77777777" w:rsidR="00E96BE6" w:rsidRPr="00E96BE6" w:rsidRDefault="00E96BE6" w:rsidP="00E96BE6">
      <w:pPr>
        <w:pStyle w:val="ReportMain"/>
        <w:suppressAutoHyphens/>
        <w:jc w:val="both"/>
        <w:rPr>
          <w:sz w:val="28"/>
        </w:rPr>
      </w:pPr>
    </w:p>
    <w:p w14:paraId="4EE87912" w14:textId="77777777" w:rsidR="00E96BE6" w:rsidRPr="00E96BE6" w:rsidRDefault="00E96BE6" w:rsidP="00E96BE6">
      <w:pPr>
        <w:pStyle w:val="ReportMain"/>
        <w:suppressAutoHyphens/>
        <w:jc w:val="both"/>
        <w:rPr>
          <w:i/>
          <w:sz w:val="28"/>
        </w:rPr>
      </w:pPr>
      <w:r w:rsidRPr="00E96BE6">
        <w:rPr>
          <w:b/>
          <w:sz w:val="28"/>
        </w:rPr>
        <w:t>Оценивание ответа на экзамене</w:t>
      </w:r>
      <w:r w:rsidRPr="00E96BE6">
        <w:rPr>
          <w:i/>
          <w:sz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E96BE6" w:rsidRPr="00E96BE6" w14:paraId="1D4B1E00" w14:textId="77777777" w:rsidTr="006968B4">
        <w:trPr>
          <w:tblHeader/>
        </w:trPr>
        <w:tc>
          <w:tcPr>
            <w:tcW w:w="2137" w:type="dxa"/>
            <w:shd w:val="clear" w:color="auto" w:fill="auto"/>
            <w:vAlign w:val="center"/>
          </w:tcPr>
          <w:p w14:paraId="47799469" w14:textId="77777777" w:rsidR="00E96BE6" w:rsidRPr="00E96BE6" w:rsidRDefault="00E96BE6" w:rsidP="006968B4">
            <w:pPr>
              <w:pStyle w:val="ReportMain"/>
              <w:suppressAutoHyphens/>
              <w:jc w:val="center"/>
              <w:rPr>
                <w:iCs/>
              </w:rPr>
            </w:pPr>
            <w:r w:rsidRPr="00E96BE6">
              <w:rPr>
                <w:iCs/>
              </w:rPr>
              <w:t>4-балльная шкала</w:t>
            </w:r>
          </w:p>
        </w:tc>
        <w:tc>
          <w:tcPr>
            <w:tcW w:w="3118" w:type="dxa"/>
            <w:shd w:val="clear" w:color="auto" w:fill="auto"/>
            <w:vAlign w:val="center"/>
          </w:tcPr>
          <w:p w14:paraId="1E3F5710" w14:textId="77777777" w:rsidR="00E96BE6" w:rsidRPr="00E96BE6" w:rsidRDefault="00E96BE6" w:rsidP="006968B4">
            <w:pPr>
              <w:pStyle w:val="ReportMain"/>
              <w:suppressAutoHyphens/>
              <w:jc w:val="center"/>
              <w:rPr>
                <w:iCs/>
              </w:rPr>
            </w:pPr>
            <w:r w:rsidRPr="00E96BE6">
              <w:rPr>
                <w:iCs/>
              </w:rPr>
              <w:t>Показатели</w:t>
            </w:r>
          </w:p>
        </w:tc>
        <w:tc>
          <w:tcPr>
            <w:tcW w:w="4961" w:type="dxa"/>
            <w:shd w:val="clear" w:color="auto" w:fill="auto"/>
            <w:vAlign w:val="center"/>
          </w:tcPr>
          <w:p w14:paraId="7EFBCF42" w14:textId="77777777" w:rsidR="00E96BE6" w:rsidRPr="00E96BE6" w:rsidRDefault="00E96BE6" w:rsidP="006968B4">
            <w:pPr>
              <w:pStyle w:val="ReportMain"/>
              <w:suppressAutoHyphens/>
              <w:jc w:val="center"/>
              <w:rPr>
                <w:iCs/>
              </w:rPr>
            </w:pPr>
            <w:r w:rsidRPr="00E96BE6">
              <w:rPr>
                <w:iCs/>
              </w:rPr>
              <w:t>Критерии</w:t>
            </w:r>
          </w:p>
        </w:tc>
      </w:tr>
      <w:tr w:rsidR="00E96BE6" w:rsidRPr="00E96BE6" w14:paraId="242DC133" w14:textId="77777777" w:rsidTr="006968B4">
        <w:tc>
          <w:tcPr>
            <w:tcW w:w="2137" w:type="dxa"/>
            <w:shd w:val="clear" w:color="auto" w:fill="auto"/>
          </w:tcPr>
          <w:p w14:paraId="65CAA5C3" w14:textId="77777777" w:rsidR="00E96BE6" w:rsidRPr="00E96BE6" w:rsidRDefault="00E96BE6" w:rsidP="006968B4">
            <w:pPr>
              <w:pStyle w:val="ReportMain"/>
              <w:rPr>
                <w:iCs/>
              </w:rPr>
            </w:pPr>
            <w:r w:rsidRPr="00E96BE6">
              <w:rPr>
                <w:iCs/>
              </w:rPr>
              <w:t>Отлично</w:t>
            </w:r>
          </w:p>
        </w:tc>
        <w:tc>
          <w:tcPr>
            <w:tcW w:w="3118" w:type="dxa"/>
            <w:vMerge w:val="restart"/>
            <w:shd w:val="clear" w:color="auto" w:fill="auto"/>
          </w:tcPr>
          <w:p w14:paraId="2A4619C9" w14:textId="77777777" w:rsidR="00E96BE6" w:rsidRPr="00E96BE6" w:rsidRDefault="00E96BE6" w:rsidP="006968B4">
            <w:pPr>
              <w:pStyle w:val="ReportMain"/>
              <w:suppressAutoHyphens/>
              <w:rPr>
                <w:iCs/>
              </w:rPr>
            </w:pPr>
            <w:r w:rsidRPr="00E96BE6">
              <w:rPr>
                <w:iCs/>
              </w:rPr>
              <w:t>1. Полнота изложения теоретического материала;</w:t>
            </w:r>
          </w:p>
          <w:p w14:paraId="5E57F5BB" w14:textId="77777777" w:rsidR="00E96BE6" w:rsidRPr="00E96BE6" w:rsidRDefault="00E96BE6" w:rsidP="006968B4">
            <w:pPr>
              <w:pStyle w:val="ReportMain"/>
              <w:suppressAutoHyphens/>
              <w:rPr>
                <w:iCs/>
              </w:rPr>
            </w:pPr>
            <w:r w:rsidRPr="00E96BE6">
              <w:rPr>
                <w:iCs/>
              </w:rPr>
              <w:t>2. Полнота и правильность решения практического задания;</w:t>
            </w:r>
          </w:p>
          <w:p w14:paraId="6F7AEC3C" w14:textId="77777777" w:rsidR="00E96BE6" w:rsidRPr="00E96BE6" w:rsidRDefault="00E96BE6" w:rsidP="006968B4">
            <w:pPr>
              <w:pStyle w:val="ReportMain"/>
              <w:suppressAutoHyphens/>
              <w:rPr>
                <w:iCs/>
              </w:rPr>
            </w:pPr>
            <w:r w:rsidRPr="00E96BE6">
              <w:rPr>
                <w:iCs/>
              </w:rPr>
              <w:t xml:space="preserve">3. Правильность и/или </w:t>
            </w:r>
            <w:r w:rsidRPr="00E96BE6">
              <w:rPr>
                <w:iCs/>
              </w:rPr>
              <w:lastRenderedPageBreak/>
              <w:t>аргументированность изложения (последовательность действий);</w:t>
            </w:r>
          </w:p>
          <w:p w14:paraId="59C5A9D0" w14:textId="77777777" w:rsidR="00E96BE6" w:rsidRPr="00E96BE6" w:rsidRDefault="00E96BE6" w:rsidP="006968B4">
            <w:pPr>
              <w:pStyle w:val="ReportMain"/>
              <w:suppressAutoHyphens/>
              <w:rPr>
                <w:iCs/>
              </w:rPr>
            </w:pPr>
            <w:r w:rsidRPr="00E96BE6">
              <w:rPr>
                <w:iCs/>
              </w:rPr>
              <w:t>4. Самостоятельность ответа;</w:t>
            </w:r>
          </w:p>
          <w:p w14:paraId="0F107FAF" w14:textId="77777777" w:rsidR="00E96BE6" w:rsidRPr="00E96BE6" w:rsidRDefault="00E96BE6" w:rsidP="006968B4">
            <w:pPr>
              <w:pStyle w:val="ReportMain"/>
              <w:suppressAutoHyphens/>
              <w:rPr>
                <w:iCs/>
              </w:rPr>
            </w:pPr>
            <w:r w:rsidRPr="00E96BE6">
              <w:rPr>
                <w:iCs/>
              </w:rPr>
              <w:t>5. Культура речи;</w:t>
            </w:r>
          </w:p>
          <w:p w14:paraId="06FF1E5D" w14:textId="77777777" w:rsidR="00E96BE6" w:rsidRPr="00E96BE6" w:rsidRDefault="00E96BE6" w:rsidP="006968B4">
            <w:pPr>
              <w:pStyle w:val="ReportMain"/>
              <w:suppressAutoHyphens/>
              <w:rPr>
                <w:iCs/>
              </w:rPr>
            </w:pPr>
            <w:r w:rsidRPr="00E96BE6">
              <w:rPr>
                <w:iCs/>
              </w:rPr>
              <w:t>6. и т.д.</w:t>
            </w:r>
          </w:p>
        </w:tc>
        <w:tc>
          <w:tcPr>
            <w:tcW w:w="4961" w:type="dxa"/>
            <w:shd w:val="clear" w:color="auto" w:fill="auto"/>
          </w:tcPr>
          <w:p w14:paraId="043C9BB2" w14:textId="77777777" w:rsidR="00E96BE6" w:rsidRPr="00E96BE6" w:rsidRDefault="00E96BE6" w:rsidP="006968B4">
            <w:pPr>
              <w:pStyle w:val="ReportMain"/>
              <w:suppressAutoHyphens/>
              <w:jc w:val="both"/>
              <w:rPr>
                <w:iCs/>
              </w:rPr>
            </w:pPr>
            <w:r w:rsidRPr="00E96BE6">
              <w:rPr>
                <w:iCs/>
              </w:rPr>
              <w:lastRenderedPageBreak/>
              <w:t xml:space="preserve">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w:t>
            </w:r>
            <w:r w:rsidRPr="00E96BE6">
              <w:rPr>
                <w:iCs/>
              </w:rPr>
              <w:lastRenderedPageBreak/>
              <w:t>дополнительные вопросы, приводит собственные примеры по проблематике поставленного вопроса, решил предложенные практические задания без ошибок.</w:t>
            </w:r>
          </w:p>
        </w:tc>
      </w:tr>
      <w:tr w:rsidR="00E96BE6" w:rsidRPr="00E96BE6" w14:paraId="1F028705" w14:textId="77777777" w:rsidTr="006968B4">
        <w:tc>
          <w:tcPr>
            <w:tcW w:w="2137" w:type="dxa"/>
            <w:shd w:val="clear" w:color="auto" w:fill="auto"/>
          </w:tcPr>
          <w:p w14:paraId="0A598A96" w14:textId="77777777" w:rsidR="00E96BE6" w:rsidRPr="00E96BE6" w:rsidRDefault="00E96BE6" w:rsidP="006968B4">
            <w:pPr>
              <w:pStyle w:val="ReportMain"/>
              <w:rPr>
                <w:iCs/>
              </w:rPr>
            </w:pPr>
            <w:r w:rsidRPr="00E96BE6">
              <w:rPr>
                <w:iCs/>
              </w:rPr>
              <w:lastRenderedPageBreak/>
              <w:t>Хорошо</w:t>
            </w:r>
          </w:p>
        </w:tc>
        <w:tc>
          <w:tcPr>
            <w:tcW w:w="3118" w:type="dxa"/>
            <w:vMerge/>
            <w:shd w:val="clear" w:color="auto" w:fill="auto"/>
          </w:tcPr>
          <w:p w14:paraId="282653CB" w14:textId="77777777" w:rsidR="00E96BE6" w:rsidRPr="00E96BE6" w:rsidRDefault="00E96BE6" w:rsidP="006968B4">
            <w:pPr>
              <w:pStyle w:val="ReportMain"/>
              <w:suppressAutoHyphens/>
              <w:rPr>
                <w:iCs/>
              </w:rPr>
            </w:pPr>
          </w:p>
        </w:tc>
        <w:tc>
          <w:tcPr>
            <w:tcW w:w="4961" w:type="dxa"/>
            <w:shd w:val="clear" w:color="auto" w:fill="auto"/>
          </w:tcPr>
          <w:p w14:paraId="6169482B" w14:textId="77777777" w:rsidR="00E96BE6" w:rsidRPr="00E96BE6" w:rsidRDefault="00E96BE6" w:rsidP="006968B4">
            <w:pPr>
              <w:pStyle w:val="ReportMain"/>
              <w:suppressAutoHyphens/>
              <w:jc w:val="both"/>
              <w:rPr>
                <w:iCs/>
              </w:rPr>
            </w:pPr>
            <w:r w:rsidRPr="00E96BE6">
              <w:rPr>
                <w:iCs/>
              </w:rPr>
              <w:t>Дан развернутый ответ на поставленный вопрос, где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tc>
      </w:tr>
      <w:tr w:rsidR="00E96BE6" w:rsidRPr="00E96BE6" w14:paraId="69849F57" w14:textId="77777777" w:rsidTr="006968B4">
        <w:tc>
          <w:tcPr>
            <w:tcW w:w="2137" w:type="dxa"/>
            <w:shd w:val="clear" w:color="auto" w:fill="auto"/>
          </w:tcPr>
          <w:p w14:paraId="3F0285C9" w14:textId="77777777" w:rsidR="00E96BE6" w:rsidRPr="00E96BE6" w:rsidRDefault="00E96BE6" w:rsidP="006968B4">
            <w:pPr>
              <w:pStyle w:val="ReportMain"/>
              <w:rPr>
                <w:iCs/>
              </w:rPr>
            </w:pPr>
            <w:r w:rsidRPr="00E96BE6">
              <w:rPr>
                <w:iCs/>
              </w:rPr>
              <w:t>Удовлетворительно</w:t>
            </w:r>
          </w:p>
        </w:tc>
        <w:tc>
          <w:tcPr>
            <w:tcW w:w="3118" w:type="dxa"/>
            <w:vMerge/>
            <w:shd w:val="clear" w:color="auto" w:fill="auto"/>
          </w:tcPr>
          <w:p w14:paraId="5ED347FC" w14:textId="77777777" w:rsidR="00E96BE6" w:rsidRPr="00E96BE6" w:rsidRDefault="00E96BE6" w:rsidP="006968B4">
            <w:pPr>
              <w:pStyle w:val="ReportMain"/>
              <w:suppressAutoHyphens/>
              <w:rPr>
                <w:iCs/>
              </w:rPr>
            </w:pPr>
          </w:p>
        </w:tc>
        <w:tc>
          <w:tcPr>
            <w:tcW w:w="4961" w:type="dxa"/>
            <w:shd w:val="clear" w:color="auto" w:fill="auto"/>
          </w:tcPr>
          <w:p w14:paraId="6A7D71D3" w14:textId="77777777" w:rsidR="00E96BE6" w:rsidRPr="00E96BE6" w:rsidRDefault="00E96BE6" w:rsidP="006968B4">
            <w:pPr>
              <w:pStyle w:val="ReportMain"/>
              <w:suppressAutoHyphens/>
              <w:jc w:val="both"/>
              <w:rPr>
                <w:iCs/>
              </w:rPr>
            </w:pPr>
            <w:r w:rsidRPr="00E96BE6">
              <w:rPr>
                <w:iCs/>
              </w:rP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 и решении практических заданий.</w:t>
            </w:r>
          </w:p>
        </w:tc>
      </w:tr>
      <w:tr w:rsidR="00E96BE6" w:rsidRPr="00E96BE6" w14:paraId="44BD3ADE" w14:textId="77777777" w:rsidTr="006968B4">
        <w:tc>
          <w:tcPr>
            <w:tcW w:w="2137" w:type="dxa"/>
            <w:shd w:val="clear" w:color="auto" w:fill="auto"/>
          </w:tcPr>
          <w:p w14:paraId="1FE1B7D5" w14:textId="77777777" w:rsidR="00E96BE6" w:rsidRPr="00E96BE6" w:rsidRDefault="00E96BE6" w:rsidP="006968B4">
            <w:pPr>
              <w:pStyle w:val="ReportMain"/>
              <w:rPr>
                <w:iCs/>
              </w:rPr>
            </w:pPr>
            <w:r w:rsidRPr="00E96BE6">
              <w:rPr>
                <w:iCs/>
              </w:rPr>
              <w:t xml:space="preserve">Неудовлетворительно </w:t>
            </w:r>
          </w:p>
        </w:tc>
        <w:tc>
          <w:tcPr>
            <w:tcW w:w="3118" w:type="dxa"/>
            <w:vMerge/>
            <w:shd w:val="clear" w:color="auto" w:fill="auto"/>
          </w:tcPr>
          <w:p w14:paraId="31561715" w14:textId="77777777" w:rsidR="00E96BE6" w:rsidRPr="00E96BE6" w:rsidRDefault="00E96BE6" w:rsidP="006968B4">
            <w:pPr>
              <w:pStyle w:val="ReportMain"/>
              <w:suppressAutoHyphens/>
              <w:rPr>
                <w:iCs/>
              </w:rPr>
            </w:pPr>
          </w:p>
        </w:tc>
        <w:tc>
          <w:tcPr>
            <w:tcW w:w="4961" w:type="dxa"/>
            <w:shd w:val="clear" w:color="auto" w:fill="auto"/>
          </w:tcPr>
          <w:p w14:paraId="4EC05D04" w14:textId="77777777" w:rsidR="00E96BE6" w:rsidRPr="00E96BE6" w:rsidRDefault="00E96BE6" w:rsidP="006968B4">
            <w:pPr>
              <w:pStyle w:val="ReportMain"/>
              <w:suppressAutoHyphens/>
              <w:jc w:val="both"/>
              <w:rPr>
                <w:iCs/>
              </w:rPr>
            </w:pPr>
            <w:r w:rsidRPr="00E96BE6">
              <w:rPr>
                <w:iCs/>
              </w:rPr>
              <w:t xml:space="preserve">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w:t>
            </w:r>
            <w:proofErr w:type="spellStart"/>
            <w:r w:rsidRPr="00E96BE6">
              <w:rPr>
                <w:iCs/>
              </w:rPr>
              <w:t>т</w:t>
            </w:r>
            <w:proofErr w:type="gramStart"/>
            <w:r w:rsidRPr="00E96BE6">
              <w:rPr>
                <w:iCs/>
              </w:rPr>
              <w:t>.е</w:t>
            </w:r>
            <w:proofErr w:type="spellEnd"/>
            <w:proofErr w:type="gramEnd"/>
            <w:r w:rsidRPr="00E96BE6">
              <w:rPr>
                <w:iCs/>
              </w:rPr>
              <w:t xml:space="preserve"> студент не способен ответить на вопросы даже при дополнительных наводящих вопросах преподавателя.</w:t>
            </w:r>
          </w:p>
        </w:tc>
      </w:tr>
    </w:tbl>
    <w:p w14:paraId="2A883D60" w14:textId="77777777" w:rsidR="00E96BE6" w:rsidRPr="00E96BE6" w:rsidRDefault="00E96BE6" w:rsidP="00E96BE6">
      <w:pPr>
        <w:pStyle w:val="ReportMain"/>
        <w:suppressAutoHyphens/>
        <w:jc w:val="both"/>
        <w:rPr>
          <w:i/>
        </w:rPr>
      </w:pPr>
    </w:p>
    <w:p w14:paraId="47A766D6" w14:textId="77777777" w:rsidR="00E96BE6" w:rsidRPr="00E96BE6" w:rsidRDefault="00E96BE6" w:rsidP="00E96BE6">
      <w:pPr>
        <w:pStyle w:val="ReportMain"/>
        <w:keepNext/>
        <w:suppressAutoHyphens/>
        <w:spacing w:after="360"/>
        <w:ind w:firstLine="709"/>
        <w:jc w:val="both"/>
        <w:outlineLvl w:val="0"/>
        <w:rPr>
          <w:b/>
          <w:sz w:val="28"/>
        </w:rPr>
      </w:pPr>
      <w:r w:rsidRPr="00E96BE6">
        <w:rPr>
          <w:b/>
          <w:sz w:val="28"/>
        </w:rPr>
        <w:t>Раздел 3.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14:paraId="7C210D36" w14:textId="77777777" w:rsidR="00E96BE6" w:rsidRPr="00E96BE6" w:rsidRDefault="00E96BE6" w:rsidP="00E96BE6">
      <w:pPr>
        <w:pStyle w:val="2a"/>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Основными этапами формирования компетенций по дисциплине при изучении студентами дисциплины являются последовательное изучение содержательно связанных между собой разделов. </w:t>
      </w:r>
    </w:p>
    <w:p w14:paraId="1B04B8EC" w14:textId="77777777" w:rsidR="00E96BE6" w:rsidRPr="00E96BE6" w:rsidRDefault="00E96BE6" w:rsidP="00E96BE6">
      <w:pPr>
        <w:pStyle w:val="2a"/>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При оценивании результатов обучения: знания, умения, навыки и/или опыта </w:t>
      </w:r>
      <w:r w:rsidRPr="00E96BE6">
        <w:rPr>
          <w:rFonts w:cs="Times New Roman"/>
          <w:sz w:val="24"/>
          <w:szCs w:val="24"/>
        </w:rPr>
        <w:lastRenderedPageBreak/>
        <w:t xml:space="preserve">деятельности (владения) в процессе формирования заявленных компетенций используются различные формы оценочных средств текущего и итогового контроля (промежуточной аттестации). </w:t>
      </w:r>
    </w:p>
    <w:p w14:paraId="1F36E338" w14:textId="77777777" w:rsidR="00E96BE6" w:rsidRPr="00E96BE6" w:rsidRDefault="00E96BE6" w:rsidP="00E96BE6">
      <w:pPr>
        <w:pStyle w:val="2a"/>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Практическая работа заключается в выполнении </w:t>
      </w:r>
      <w:proofErr w:type="gramStart"/>
      <w:r w:rsidRPr="00E96BE6">
        <w:rPr>
          <w:rFonts w:cs="Times New Roman"/>
          <w:sz w:val="24"/>
          <w:szCs w:val="24"/>
        </w:rPr>
        <w:t>обучающимися</w:t>
      </w:r>
      <w:proofErr w:type="gramEnd"/>
      <w:r w:rsidRPr="00E96BE6">
        <w:rPr>
          <w:rFonts w:cs="Times New Roman"/>
          <w:sz w:val="24"/>
          <w:szCs w:val="24"/>
        </w:rPr>
        <w:t xml:space="preserve"> самостоятельно или под руководством преподавателя комплекса учебных заданий, направленных на совершенствование компетенции обучающихся и на уровне, необходимом для бакалавров. Практические задания обучающиеся представляют в письменном виде. Тематика и содержание практических занятий представлены в методических указаниях к данному виду работы и соответствует рабочей программе дисциплины.</w:t>
      </w:r>
    </w:p>
    <w:p w14:paraId="17B798A3" w14:textId="77777777" w:rsidR="00E96BE6" w:rsidRPr="00E96BE6" w:rsidRDefault="00E96BE6" w:rsidP="00E96BE6">
      <w:pPr>
        <w:pStyle w:val="2a"/>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 </w:t>
      </w:r>
    </w:p>
    <w:p w14:paraId="79676F04" w14:textId="77777777" w:rsidR="00E96BE6" w:rsidRPr="00E96BE6" w:rsidRDefault="00E96BE6" w:rsidP="00E96BE6">
      <w:pPr>
        <w:pStyle w:val="2a"/>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Таблица - Формы оценочных средств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2583"/>
        <w:gridCol w:w="4029"/>
        <w:gridCol w:w="2600"/>
      </w:tblGrid>
      <w:tr w:rsidR="00E96BE6" w:rsidRPr="00E96BE6" w14:paraId="5E414696" w14:textId="77777777" w:rsidTr="006968B4">
        <w:trPr>
          <w:tblHeader/>
        </w:trPr>
        <w:tc>
          <w:tcPr>
            <w:tcW w:w="642" w:type="dxa"/>
            <w:shd w:val="clear" w:color="auto" w:fill="auto"/>
            <w:vAlign w:val="center"/>
          </w:tcPr>
          <w:p w14:paraId="101AE970" w14:textId="77777777" w:rsidR="00E96BE6" w:rsidRPr="00E96BE6" w:rsidRDefault="00E96BE6" w:rsidP="006968B4">
            <w:pPr>
              <w:pStyle w:val="2a"/>
              <w:shd w:val="clear" w:color="auto" w:fill="auto"/>
              <w:spacing w:after="0" w:line="240" w:lineRule="auto"/>
              <w:ind w:firstLine="0"/>
              <w:rPr>
                <w:rFonts w:cs="Times New Roman"/>
                <w:sz w:val="24"/>
                <w:szCs w:val="24"/>
              </w:rPr>
            </w:pPr>
            <w:r w:rsidRPr="00E96BE6">
              <w:rPr>
                <w:rStyle w:val="211pt"/>
                <w:sz w:val="24"/>
                <w:szCs w:val="24"/>
              </w:rPr>
              <w:t>№</w:t>
            </w:r>
          </w:p>
          <w:p w14:paraId="737A2043" w14:textId="77777777" w:rsidR="00E96BE6" w:rsidRPr="00E96BE6" w:rsidRDefault="00E96BE6" w:rsidP="006968B4">
            <w:pPr>
              <w:pStyle w:val="2a"/>
              <w:shd w:val="clear" w:color="auto" w:fill="auto"/>
              <w:spacing w:after="0" w:line="240" w:lineRule="auto"/>
              <w:ind w:firstLine="0"/>
              <w:rPr>
                <w:rFonts w:cs="Times New Roman"/>
                <w:sz w:val="24"/>
                <w:szCs w:val="24"/>
              </w:rPr>
            </w:pPr>
            <w:proofErr w:type="gramStart"/>
            <w:r w:rsidRPr="00E96BE6">
              <w:rPr>
                <w:rStyle w:val="211pt"/>
                <w:sz w:val="24"/>
                <w:szCs w:val="24"/>
              </w:rPr>
              <w:t>п</w:t>
            </w:r>
            <w:proofErr w:type="gramEnd"/>
            <w:r w:rsidRPr="00E96BE6">
              <w:rPr>
                <w:rStyle w:val="211pt"/>
                <w:sz w:val="24"/>
                <w:szCs w:val="24"/>
              </w:rPr>
              <w:t>/п</w:t>
            </w:r>
          </w:p>
        </w:tc>
        <w:tc>
          <w:tcPr>
            <w:tcW w:w="2583" w:type="dxa"/>
            <w:shd w:val="clear" w:color="auto" w:fill="auto"/>
            <w:vAlign w:val="center"/>
          </w:tcPr>
          <w:p w14:paraId="2F349B7C" w14:textId="77777777" w:rsidR="00E96BE6" w:rsidRPr="00E96BE6" w:rsidRDefault="00E96BE6" w:rsidP="006968B4">
            <w:pPr>
              <w:pStyle w:val="2a"/>
              <w:shd w:val="clear" w:color="auto" w:fill="auto"/>
              <w:spacing w:after="0" w:line="240" w:lineRule="auto"/>
              <w:ind w:firstLine="0"/>
              <w:rPr>
                <w:rFonts w:cs="Times New Roman"/>
                <w:sz w:val="24"/>
                <w:szCs w:val="24"/>
              </w:rPr>
            </w:pPr>
            <w:r w:rsidRPr="00E96BE6">
              <w:rPr>
                <w:rStyle w:val="211pt"/>
                <w:sz w:val="24"/>
                <w:szCs w:val="24"/>
              </w:rPr>
              <w:t>Наименование</w:t>
            </w:r>
          </w:p>
          <w:p w14:paraId="103DA251" w14:textId="77777777" w:rsidR="00E96BE6" w:rsidRPr="00E96BE6" w:rsidRDefault="00E96BE6" w:rsidP="006968B4">
            <w:pPr>
              <w:pStyle w:val="2a"/>
              <w:shd w:val="clear" w:color="auto" w:fill="auto"/>
              <w:spacing w:after="0" w:line="240" w:lineRule="auto"/>
              <w:ind w:firstLine="0"/>
              <w:rPr>
                <w:rFonts w:cs="Times New Roman"/>
                <w:sz w:val="24"/>
                <w:szCs w:val="24"/>
              </w:rPr>
            </w:pPr>
            <w:r w:rsidRPr="00E96BE6">
              <w:rPr>
                <w:rStyle w:val="211pt"/>
                <w:sz w:val="24"/>
                <w:szCs w:val="24"/>
              </w:rPr>
              <w:t>оценочного</w:t>
            </w:r>
          </w:p>
          <w:p w14:paraId="2788AEBB" w14:textId="77777777" w:rsidR="00E96BE6" w:rsidRPr="00E96BE6" w:rsidRDefault="00E96BE6" w:rsidP="006968B4">
            <w:pPr>
              <w:pStyle w:val="2a"/>
              <w:shd w:val="clear" w:color="auto" w:fill="auto"/>
              <w:spacing w:after="0" w:line="240" w:lineRule="auto"/>
              <w:ind w:firstLine="0"/>
              <w:rPr>
                <w:rFonts w:cs="Times New Roman"/>
                <w:sz w:val="24"/>
                <w:szCs w:val="24"/>
              </w:rPr>
            </w:pPr>
            <w:r w:rsidRPr="00E96BE6">
              <w:rPr>
                <w:rStyle w:val="211pt"/>
                <w:sz w:val="24"/>
                <w:szCs w:val="24"/>
              </w:rPr>
              <w:t>средства</w:t>
            </w:r>
          </w:p>
        </w:tc>
        <w:tc>
          <w:tcPr>
            <w:tcW w:w="4029" w:type="dxa"/>
            <w:shd w:val="clear" w:color="auto" w:fill="auto"/>
            <w:vAlign w:val="center"/>
          </w:tcPr>
          <w:p w14:paraId="41A40357" w14:textId="77777777" w:rsidR="00E96BE6" w:rsidRPr="00E96BE6" w:rsidRDefault="00E96BE6" w:rsidP="006968B4">
            <w:pPr>
              <w:pStyle w:val="2a"/>
              <w:shd w:val="clear" w:color="auto" w:fill="auto"/>
              <w:spacing w:after="0" w:line="240" w:lineRule="auto"/>
              <w:ind w:firstLine="0"/>
              <w:rPr>
                <w:rFonts w:cs="Times New Roman"/>
                <w:sz w:val="24"/>
                <w:szCs w:val="24"/>
              </w:rPr>
            </w:pPr>
            <w:r w:rsidRPr="00E96BE6">
              <w:rPr>
                <w:rStyle w:val="211pt"/>
                <w:sz w:val="24"/>
                <w:szCs w:val="24"/>
              </w:rPr>
              <w:t>Краткая характеристика оценочного средства</w:t>
            </w:r>
          </w:p>
        </w:tc>
        <w:tc>
          <w:tcPr>
            <w:tcW w:w="2600" w:type="dxa"/>
            <w:shd w:val="clear" w:color="auto" w:fill="auto"/>
            <w:vAlign w:val="center"/>
          </w:tcPr>
          <w:p w14:paraId="4C20FE6A" w14:textId="77777777" w:rsidR="00E96BE6" w:rsidRPr="00E96BE6" w:rsidRDefault="00E96BE6" w:rsidP="006968B4">
            <w:pPr>
              <w:pStyle w:val="2a"/>
              <w:shd w:val="clear" w:color="auto" w:fill="auto"/>
              <w:spacing w:after="0" w:line="240" w:lineRule="auto"/>
              <w:ind w:firstLine="0"/>
              <w:rPr>
                <w:rStyle w:val="211pt"/>
                <w:sz w:val="24"/>
                <w:szCs w:val="24"/>
              </w:rPr>
            </w:pPr>
            <w:r w:rsidRPr="00E96BE6">
              <w:rPr>
                <w:rStyle w:val="211pt"/>
                <w:sz w:val="24"/>
                <w:szCs w:val="24"/>
              </w:rPr>
              <w:t xml:space="preserve">Представление </w:t>
            </w:r>
          </w:p>
          <w:p w14:paraId="28CD123C" w14:textId="77777777" w:rsidR="00E96BE6" w:rsidRPr="00E96BE6" w:rsidRDefault="00E96BE6" w:rsidP="006968B4">
            <w:pPr>
              <w:pStyle w:val="2a"/>
              <w:shd w:val="clear" w:color="auto" w:fill="auto"/>
              <w:spacing w:after="0" w:line="240" w:lineRule="auto"/>
              <w:ind w:firstLine="0"/>
              <w:rPr>
                <w:rFonts w:cs="Times New Roman"/>
                <w:sz w:val="24"/>
                <w:szCs w:val="24"/>
              </w:rPr>
            </w:pPr>
            <w:r w:rsidRPr="00E96BE6">
              <w:rPr>
                <w:rStyle w:val="211pt"/>
                <w:sz w:val="24"/>
                <w:szCs w:val="24"/>
              </w:rPr>
              <w:t>оценочного средства в фонде</w:t>
            </w:r>
          </w:p>
        </w:tc>
      </w:tr>
      <w:tr w:rsidR="00E96BE6" w:rsidRPr="00E96BE6" w14:paraId="4B818C79" w14:textId="77777777" w:rsidTr="006968B4">
        <w:tc>
          <w:tcPr>
            <w:tcW w:w="642" w:type="dxa"/>
            <w:shd w:val="clear" w:color="auto" w:fill="auto"/>
          </w:tcPr>
          <w:p w14:paraId="093DCA94" w14:textId="77777777" w:rsidR="00E96BE6" w:rsidRPr="00E96BE6" w:rsidRDefault="00E96BE6" w:rsidP="006968B4">
            <w:pPr>
              <w:pStyle w:val="2a"/>
              <w:shd w:val="clear" w:color="auto" w:fill="auto"/>
              <w:spacing w:after="0" w:line="240" w:lineRule="auto"/>
              <w:ind w:firstLine="0"/>
              <w:rPr>
                <w:rStyle w:val="211pt"/>
                <w:sz w:val="24"/>
                <w:szCs w:val="24"/>
              </w:rPr>
            </w:pPr>
            <w:r w:rsidRPr="00E96BE6">
              <w:rPr>
                <w:rStyle w:val="211pt"/>
                <w:sz w:val="24"/>
                <w:szCs w:val="24"/>
              </w:rPr>
              <w:t>1</w:t>
            </w:r>
          </w:p>
        </w:tc>
        <w:tc>
          <w:tcPr>
            <w:tcW w:w="2583" w:type="dxa"/>
            <w:shd w:val="clear" w:color="auto" w:fill="auto"/>
          </w:tcPr>
          <w:p w14:paraId="22913A54" w14:textId="77777777" w:rsidR="00E96BE6" w:rsidRPr="00E96BE6" w:rsidRDefault="00E96BE6" w:rsidP="006968B4">
            <w:pPr>
              <w:pStyle w:val="2a"/>
              <w:shd w:val="clear" w:color="auto" w:fill="auto"/>
              <w:spacing w:after="0" w:line="240" w:lineRule="auto"/>
              <w:ind w:firstLine="0"/>
              <w:jc w:val="left"/>
              <w:rPr>
                <w:rStyle w:val="211pt"/>
                <w:sz w:val="24"/>
                <w:szCs w:val="24"/>
              </w:rPr>
            </w:pPr>
            <w:r w:rsidRPr="00E96BE6">
              <w:rPr>
                <w:rStyle w:val="211pt"/>
                <w:sz w:val="24"/>
                <w:szCs w:val="24"/>
              </w:rPr>
              <w:t>Практические задания и творческие задачи</w:t>
            </w:r>
          </w:p>
        </w:tc>
        <w:tc>
          <w:tcPr>
            <w:tcW w:w="4029" w:type="dxa"/>
            <w:shd w:val="clear" w:color="auto" w:fill="auto"/>
          </w:tcPr>
          <w:p w14:paraId="38776296" w14:textId="77777777" w:rsidR="00E96BE6" w:rsidRPr="00E96BE6" w:rsidRDefault="00E96BE6" w:rsidP="006968B4">
            <w:pPr>
              <w:pStyle w:val="2a"/>
              <w:shd w:val="clear" w:color="auto" w:fill="auto"/>
              <w:spacing w:after="0" w:line="240" w:lineRule="auto"/>
              <w:ind w:firstLine="0"/>
              <w:jc w:val="both"/>
              <w:rPr>
                <w:rFonts w:cs="Times New Roman"/>
                <w:sz w:val="24"/>
                <w:szCs w:val="24"/>
              </w:rPr>
            </w:pPr>
            <w:r w:rsidRPr="00E96BE6">
              <w:rPr>
                <w:rStyle w:val="211pt"/>
                <w:sz w:val="24"/>
                <w:szCs w:val="24"/>
              </w:rPr>
              <w:t>Различают задачи и задания:</w:t>
            </w:r>
          </w:p>
          <w:p w14:paraId="570DE590" w14:textId="77777777" w:rsidR="00E96BE6" w:rsidRPr="00E96BE6" w:rsidRDefault="00E96BE6" w:rsidP="006968B4">
            <w:pPr>
              <w:pStyle w:val="2a"/>
              <w:shd w:val="clear" w:color="auto" w:fill="auto"/>
              <w:tabs>
                <w:tab w:val="left" w:pos="254"/>
              </w:tabs>
              <w:spacing w:after="0" w:line="240" w:lineRule="auto"/>
              <w:ind w:firstLine="0"/>
              <w:jc w:val="both"/>
              <w:rPr>
                <w:rFonts w:cs="Times New Roman"/>
                <w:sz w:val="24"/>
                <w:szCs w:val="24"/>
              </w:rPr>
            </w:pPr>
            <w:r w:rsidRPr="00E96BE6">
              <w:rPr>
                <w:rStyle w:val="211pt"/>
                <w:sz w:val="24"/>
                <w:szCs w:val="24"/>
              </w:rPr>
              <w:t>а)</w:t>
            </w:r>
            <w:r w:rsidRPr="00E96BE6">
              <w:rPr>
                <w:rStyle w:val="211pt"/>
                <w:sz w:val="24"/>
                <w:szCs w:val="24"/>
              </w:rPr>
              <w:tab/>
              <w:t>репродуктивного уровня, позволяющие оценивать и диагностировать знание фактического материала (базовые понятия, алгоритмы, факты) и умение правильно использовать специальные термины и понятия, узнавание объектов изучения в рамках определенного раздела дисциплины;</w:t>
            </w:r>
          </w:p>
          <w:p w14:paraId="4B2CB3AE" w14:textId="77777777" w:rsidR="00E96BE6" w:rsidRPr="00E96BE6" w:rsidRDefault="00E96BE6" w:rsidP="006968B4">
            <w:pPr>
              <w:pStyle w:val="2a"/>
              <w:shd w:val="clear" w:color="auto" w:fill="auto"/>
              <w:tabs>
                <w:tab w:val="left" w:pos="226"/>
              </w:tabs>
              <w:spacing w:after="0" w:line="240" w:lineRule="auto"/>
              <w:ind w:firstLine="0"/>
              <w:jc w:val="both"/>
              <w:rPr>
                <w:rFonts w:cs="Times New Roman"/>
                <w:sz w:val="24"/>
                <w:szCs w:val="24"/>
              </w:rPr>
            </w:pPr>
            <w:r w:rsidRPr="00E96BE6">
              <w:rPr>
                <w:rStyle w:val="211pt"/>
                <w:sz w:val="24"/>
                <w:szCs w:val="24"/>
              </w:rPr>
              <w:t>б)</w:t>
            </w:r>
            <w:r w:rsidRPr="00E96BE6">
              <w:rPr>
                <w:rStyle w:val="211pt"/>
                <w:sz w:val="24"/>
                <w:szCs w:val="24"/>
              </w:rPr>
              <w:tab/>
              <w:t>реконструктивного уровня, позволяющие оценивать и диагностировать умения синтезировать, анализировать, обобщать фактический и теоретический материал с формулированием конкретных выводов, установлением причинно-следственных связей;</w:t>
            </w:r>
          </w:p>
          <w:p w14:paraId="0CF60968" w14:textId="77777777" w:rsidR="00E96BE6" w:rsidRPr="00E96BE6" w:rsidRDefault="00E96BE6" w:rsidP="006968B4">
            <w:pPr>
              <w:pStyle w:val="2a"/>
              <w:shd w:val="clear" w:color="auto" w:fill="auto"/>
              <w:tabs>
                <w:tab w:val="left" w:pos="346"/>
              </w:tabs>
              <w:spacing w:after="0" w:line="240" w:lineRule="auto"/>
              <w:ind w:firstLine="0"/>
              <w:jc w:val="both"/>
              <w:rPr>
                <w:rFonts w:cs="Times New Roman"/>
                <w:sz w:val="24"/>
                <w:szCs w:val="24"/>
              </w:rPr>
            </w:pPr>
            <w:r w:rsidRPr="00E96BE6">
              <w:rPr>
                <w:rStyle w:val="211pt"/>
                <w:sz w:val="24"/>
                <w:szCs w:val="24"/>
              </w:rPr>
              <w:t>в)</w:t>
            </w:r>
            <w:r w:rsidRPr="00E96BE6">
              <w:rPr>
                <w:rStyle w:val="211pt"/>
                <w:sz w:val="24"/>
                <w:szCs w:val="24"/>
              </w:rPr>
              <w:tab/>
              <w:t>творческого уровня, позволяющие оценивать и диагностировать умения, интегрировать знания различных областей, аргументировать собственную точку зрения.</w:t>
            </w:r>
          </w:p>
          <w:p w14:paraId="55D3A389" w14:textId="77777777" w:rsidR="00E96BE6" w:rsidRPr="00E96BE6" w:rsidRDefault="00E96BE6" w:rsidP="006968B4">
            <w:pPr>
              <w:pStyle w:val="2a"/>
              <w:shd w:val="clear" w:color="auto" w:fill="auto"/>
              <w:spacing w:after="0" w:line="240" w:lineRule="auto"/>
              <w:ind w:firstLine="0"/>
              <w:jc w:val="both"/>
              <w:rPr>
                <w:rStyle w:val="211pt"/>
                <w:sz w:val="24"/>
                <w:szCs w:val="24"/>
              </w:rPr>
            </w:pPr>
            <w:r w:rsidRPr="00E96BE6">
              <w:rPr>
                <w:rStyle w:val="211pt"/>
                <w:sz w:val="24"/>
                <w:szCs w:val="24"/>
              </w:rPr>
              <w:t>Рекомендуется для оценки знаний умений и владений студентов.</w:t>
            </w:r>
          </w:p>
          <w:p w14:paraId="3335A6EC" w14:textId="77777777" w:rsidR="00E96BE6" w:rsidRPr="00E96BE6" w:rsidRDefault="00E96BE6" w:rsidP="006968B4">
            <w:pPr>
              <w:pStyle w:val="2a"/>
              <w:shd w:val="clear" w:color="auto" w:fill="auto"/>
              <w:spacing w:after="0" w:line="240" w:lineRule="auto"/>
              <w:ind w:firstLine="0"/>
              <w:jc w:val="both"/>
              <w:rPr>
                <w:rStyle w:val="211pt"/>
                <w:sz w:val="24"/>
                <w:szCs w:val="24"/>
              </w:rPr>
            </w:pPr>
            <w:r w:rsidRPr="00E96BE6">
              <w:rPr>
                <w:rStyle w:val="211pt"/>
                <w:sz w:val="24"/>
                <w:szCs w:val="24"/>
              </w:rPr>
              <w:t>Форма предоставления ответа студента: письменная или работа в</w:t>
            </w:r>
            <w:r w:rsidRPr="00E96BE6">
              <w:rPr>
                <w:rFonts w:cs="Times New Roman"/>
                <w:sz w:val="24"/>
                <w:szCs w:val="24"/>
              </w:rPr>
              <w:t xml:space="preserve"> системе электронного обучения </w:t>
            </w:r>
            <w:r w:rsidRPr="00E96BE6">
              <w:rPr>
                <w:rFonts w:cs="Times New Roman"/>
                <w:sz w:val="24"/>
                <w:szCs w:val="24"/>
                <w:lang w:val="en-US"/>
              </w:rPr>
              <w:t>Moodle</w:t>
            </w:r>
            <w:r w:rsidRPr="00E96BE6">
              <w:rPr>
                <w:rFonts w:cs="Times New Roman"/>
                <w:sz w:val="24"/>
                <w:szCs w:val="24"/>
              </w:rPr>
              <w:t>.</w:t>
            </w:r>
          </w:p>
        </w:tc>
        <w:tc>
          <w:tcPr>
            <w:tcW w:w="2600" w:type="dxa"/>
            <w:shd w:val="clear" w:color="auto" w:fill="auto"/>
          </w:tcPr>
          <w:p w14:paraId="2C5171A5" w14:textId="77777777" w:rsidR="00E96BE6" w:rsidRPr="00E96BE6" w:rsidRDefault="00E96BE6" w:rsidP="006968B4">
            <w:pPr>
              <w:pStyle w:val="2a"/>
              <w:shd w:val="clear" w:color="auto" w:fill="auto"/>
              <w:spacing w:after="0" w:line="240" w:lineRule="auto"/>
              <w:ind w:firstLine="0"/>
              <w:jc w:val="left"/>
              <w:rPr>
                <w:rStyle w:val="211pt"/>
                <w:sz w:val="24"/>
                <w:szCs w:val="24"/>
              </w:rPr>
            </w:pPr>
            <w:r w:rsidRPr="00E96BE6">
              <w:rPr>
                <w:rStyle w:val="211pt"/>
                <w:sz w:val="24"/>
                <w:szCs w:val="24"/>
              </w:rPr>
              <w:t>Комплект задач и заданий</w:t>
            </w:r>
          </w:p>
        </w:tc>
      </w:tr>
      <w:tr w:rsidR="00E96BE6" w:rsidRPr="00E96BE6" w14:paraId="742AC1BE" w14:textId="77777777" w:rsidTr="006968B4">
        <w:tc>
          <w:tcPr>
            <w:tcW w:w="642" w:type="dxa"/>
            <w:shd w:val="clear" w:color="auto" w:fill="auto"/>
          </w:tcPr>
          <w:p w14:paraId="43F6ED60" w14:textId="77777777" w:rsidR="00E96BE6" w:rsidRPr="00E96BE6" w:rsidRDefault="00E96BE6" w:rsidP="006968B4">
            <w:pPr>
              <w:pStyle w:val="2a"/>
              <w:shd w:val="clear" w:color="auto" w:fill="auto"/>
              <w:spacing w:after="0" w:line="240" w:lineRule="auto"/>
              <w:ind w:firstLine="0"/>
              <w:rPr>
                <w:rFonts w:cs="Times New Roman"/>
                <w:sz w:val="24"/>
                <w:szCs w:val="24"/>
              </w:rPr>
            </w:pPr>
            <w:r w:rsidRPr="00E96BE6">
              <w:rPr>
                <w:rStyle w:val="211pt"/>
                <w:sz w:val="24"/>
                <w:szCs w:val="24"/>
              </w:rPr>
              <w:t>2</w:t>
            </w:r>
          </w:p>
        </w:tc>
        <w:tc>
          <w:tcPr>
            <w:tcW w:w="2583" w:type="dxa"/>
            <w:shd w:val="clear" w:color="auto" w:fill="auto"/>
          </w:tcPr>
          <w:p w14:paraId="72FD5988" w14:textId="77777777" w:rsidR="00E96BE6" w:rsidRPr="00E96BE6" w:rsidRDefault="00E96BE6" w:rsidP="006968B4">
            <w:pPr>
              <w:pStyle w:val="2a"/>
              <w:shd w:val="clear" w:color="auto" w:fill="auto"/>
              <w:spacing w:after="0" w:line="240" w:lineRule="auto"/>
              <w:ind w:firstLine="0"/>
              <w:jc w:val="left"/>
              <w:rPr>
                <w:rFonts w:cs="Times New Roman"/>
                <w:sz w:val="24"/>
                <w:szCs w:val="24"/>
              </w:rPr>
            </w:pPr>
            <w:r w:rsidRPr="00E96BE6">
              <w:rPr>
                <w:rStyle w:val="211pt"/>
                <w:sz w:val="24"/>
                <w:szCs w:val="24"/>
              </w:rPr>
              <w:t>Тест</w:t>
            </w:r>
          </w:p>
        </w:tc>
        <w:tc>
          <w:tcPr>
            <w:tcW w:w="4029" w:type="dxa"/>
            <w:shd w:val="clear" w:color="auto" w:fill="auto"/>
          </w:tcPr>
          <w:p w14:paraId="7C60B88E" w14:textId="77777777" w:rsidR="00E96BE6" w:rsidRPr="00E96BE6" w:rsidRDefault="00E96BE6" w:rsidP="006968B4">
            <w:pPr>
              <w:pStyle w:val="2a"/>
              <w:shd w:val="clear" w:color="auto" w:fill="auto"/>
              <w:spacing w:after="0" w:line="240" w:lineRule="auto"/>
              <w:ind w:firstLine="0"/>
              <w:jc w:val="both"/>
              <w:rPr>
                <w:rFonts w:cs="Times New Roman"/>
                <w:sz w:val="24"/>
                <w:szCs w:val="24"/>
              </w:rPr>
            </w:pPr>
            <w:r w:rsidRPr="00E96BE6">
              <w:rPr>
                <w:rStyle w:val="211pt"/>
                <w:sz w:val="24"/>
                <w:szCs w:val="24"/>
              </w:rPr>
              <w:t>Система стандартизированных простых и комплексных заданий, позволяющая автоматизировать процедуру измерения уровня знаний, умений и владений обучающегося.</w:t>
            </w:r>
          </w:p>
          <w:p w14:paraId="25950D0F" w14:textId="77777777" w:rsidR="00E96BE6" w:rsidRPr="00E96BE6" w:rsidRDefault="00E96BE6" w:rsidP="006968B4">
            <w:pPr>
              <w:pStyle w:val="2a"/>
              <w:shd w:val="clear" w:color="auto" w:fill="auto"/>
              <w:spacing w:after="0" w:line="240" w:lineRule="auto"/>
              <w:ind w:firstLine="0"/>
              <w:jc w:val="both"/>
              <w:rPr>
                <w:rStyle w:val="211pt"/>
                <w:sz w:val="24"/>
                <w:szCs w:val="24"/>
              </w:rPr>
            </w:pPr>
            <w:r w:rsidRPr="00E96BE6">
              <w:rPr>
                <w:rStyle w:val="211pt"/>
                <w:sz w:val="24"/>
                <w:szCs w:val="24"/>
              </w:rPr>
              <w:t>Рекомендуется для оценки знаний, умений и владений студентов.</w:t>
            </w:r>
          </w:p>
          <w:p w14:paraId="6222BA76" w14:textId="77777777" w:rsidR="00E96BE6" w:rsidRPr="00E96BE6" w:rsidRDefault="00E96BE6" w:rsidP="006968B4">
            <w:pPr>
              <w:widowControl w:val="0"/>
              <w:spacing w:after="0" w:line="240" w:lineRule="auto"/>
              <w:jc w:val="both"/>
              <w:rPr>
                <w:rFonts w:ascii="Times New Roman" w:hAnsi="Times New Roman" w:cs="Times New Roman"/>
                <w:sz w:val="24"/>
                <w:szCs w:val="24"/>
              </w:rPr>
            </w:pPr>
            <w:r w:rsidRPr="00E96BE6">
              <w:rPr>
                <w:rFonts w:ascii="Times New Roman" w:hAnsi="Times New Roman" w:cs="Times New Roman"/>
                <w:sz w:val="24"/>
                <w:szCs w:val="24"/>
              </w:rPr>
              <w:t xml:space="preserve">Используется веб-приложение </w:t>
            </w:r>
            <w:r w:rsidRPr="00E96BE6">
              <w:rPr>
                <w:rFonts w:ascii="Times New Roman" w:hAnsi="Times New Roman" w:cs="Times New Roman"/>
                <w:sz w:val="24"/>
                <w:szCs w:val="24"/>
              </w:rPr>
              <w:lastRenderedPageBreak/>
              <w:t>«Универсальная система тестирования БГТИ». На тестирование отводится 60 минут. Каждый вариант тестовых заданий включает 30 вопросов. За каждый правильный ответ на вопрос дается 1 балл. Оценка «зачтено» выставляется студенту, если он набрал 50 % и более правильных ответов. Оценка «не зачтено» ставится, если студент набрал менее 50 % правильных ответов.</w:t>
            </w:r>
          </w:p>
        </w:tc>
        <w:tc>
          <w:tcPr>
            <w:tcW w:w="2600" w:type="dxa"/>
            <w:shd w:val="clear" w:color="auto" w:fill="auto"/>
          </w:tcPr>
          <w:p w14:paraId="69581BAE" w14:textId="77777777" w:rsidR="00E96BE6" w:rsidRPr="00E96BE6" w:rsidRDefault="00E96BE6" w:rsidP="006968B4">
            <w:pPr>
              <w:pStyle w:val="2a"/>
              <w:shd w:val="clear" w:color="auto" w:fill="auto"/>
              <w:spacing w:after="0" w:line="240" w:lineRule="auto"/>
              <w:ind w:firstLine="0"/>
              <w:jc w:val="left"/>
              <w:rPr>
                <w:rFonts w:cs="Times New Roman"/>
                <w:sz w:val="24"/>
                <w:szCs w:val="24"/>
              </w:rPr>
            </w:pPr>
            <w:r w:rsidRPr="00E96BE6">
              <w:rPr>
                <w:rStyle w:val="211pt"/>
                <w:sz w:val="24"/>
                <w:szCs w:val="24"/>
              </w:rPr>
              <w:lastRenderedPageBreak/>
              <w:t>Фонд тестовых заданий</w:t>
            </w:r>
          </w:p>
        </w:tc>
      </w:tr>
      <w:tr w:rsidR="00E96BE6" w:rsidRPr="00E96BE6" w14:paraId="066D7985" w14:textId="77777777" w:rsidTr="006968B4">
        <w:tc>
          <w:tcPr>
            <w:tcW w:w="642" w:type="dxa"/>
            <w:shd w:val="clear" w:color="auto" w:fill="auto"/>
          </w:tcPr>
          <w:p w14:paraId="27578691" w14:textId="77777777" w:rsidR="00E96BE6" w:rsidRPr="00E96BE6" w:rsidRDefault="00E96BE6" w:rsidP="006968B4">
            <w:pPr>
              <w:pStyle w:val="2a"/>
              <w:shd w:val="clear" w:color="auto" w:fill="auto"/>
              <w:spacing w:after="0" w:line="240" w:lineRule="auto"/>
              <w:ind w:firstLine="0"/>
              <w:rPr>
                <w:rFonts w:cs="Times New Roman"/>
                <w:sz w:val="24"/>
                <w:szCs w:val="24"/>
              </w:rPr>
            </w:pPr>
            <w:r w:rsidRPr="00E96BE6">
              <w:rPr>
                <w:rFonts w:cs="Times New Roman"/>
                <w:sz w:val="24"/>
                <w:szCs w:val="24"/>
              </w:rPr>
              <w:lastRenderedPageBreak/>
              <w:t>3</w:t>
            </w:r>
          </w:p>
        </w:tc>
        <w:tc>
          <w:tcPr>
            <w:tcW w:w="2583" w:type="dxa"/>
            <w:shd w:val="clear" w:color="auto" w:fill="auto"/>
          </w:tcPr>
          <w:p w14:paraId="63D23BEB" w14:textId="77777777" w:rsidR="00E96BE6" w:rsidRPr="00E96BE6" w:rsidRDefault="00E96BE6" w:rsidP="006968B4">
            <w:pPr>
              <w:pStyle w:val="2a"/>
              <w:shd w:val="clear" w:color="auto" w:fill="auto"/>
              <w:spacing w:after="0" w:line="240" w:lineRule="auto"/>
              <w:ind w:firstLine="0"/>
              <w:jc w:val="left"/>
              <w:rPr>
                <w:rFonts w:cs="Times New Roman"/>
                <w:sz w:val="24"/>
                <w:szCs w:val="24"/>
              </w:rPr>
            </w:pPr>
            <w:r w:rsidRPr="00E96BE6">
              <w:rPr>
                <w:rStyle w:val="211pt"/>
                <w:sz w:val="24"/>
                <w:szCs w:val="24"/>
              </w:rPr>
              <w:t xml:space="preserve">Зачет </w:t>
            </w:r>
          </w:p>
        </w:tc>
        <w:tc>
          <w:tcPr>
            <w:tcW w:w="4029" w:type="dxa"/>
            <w:shd w:val="clear" w:color="auto" w:fill="auto"/>
          </w:tcPr>
          <w:p w14:paraId="13519F02" w14:textId="77777777" w:rsidR="00E96BE6" w:rsidRPr="00E96BE6" w:rsidRDefault="00E96BE6" w:rsidP="006968B4">
            <w:pPr>
              <w:pStyle w:val="2a"/>
              <w:shd w:val="clear" w:color="auto" w:fill="auto"/>
              <w:spacing w:after="0" w:line="240" w:lineRule="auto"/>
              <w:ind w:firstLine="0"/>
              <w:jc w:val="both"/>
              <w:rPr>
                <w:rStyle w:val="211pt"/>
                <w:sz w:val="24"/>
                <w:szCs w:val="24"/>
              </w:rPr>
            </w:pPr>
            <w:r w:rsidRPr="00E96BE6">
              <w:rPr>
                <w:rStyle w:val="211pt"/>
                <w:sz w:val="24"/>
                <w:szCs w:val="24"/>
              </w:rPr>
              <w:t>Средство, позволяющее оценить знания, умения и владения обучающегося по учебной дисциплине. Рекомендуется для оценки знаний, умений и владений студентов.</w:t>
            </w:r>
          </w:p>
          <w:p w14:paraId="3D4DD423" w14:textId="77777777" w:rsidR="00E96BE6" w:rsidRPr="00E96BE6" w:rsidRDefault="00E96BE6" w:rsidP="006968B4">
            <w:pPr>
              <w:widowControl w:val="0"/>
              <w:spacing w:after="0" w:line="240" w:lineRule="auto"/>
              <w:jc w:val="both"/>
              <w:rPr>
                <w:rFonts w:ascii="Times New Roman" w:hAnsi="Times New Roman" w:cs="Times New Roman"/>
                <w:sz w:val="24"/>
                <w:szCs w:val="24"/>
              </w:rPr>
            </w:pPr>
            <w:r w:rsidRPr="00E96BE6">
              <w:rPr>
                <w:rFonts w:ascii="Times New Roman" w:eastAsia="Times New Roman" w:hAnsi="Times New Roman" w:cs="Times New Roman"/>
                <w:sz w:val="24"/>
                <w:szCs w:val="24"/>
                <w:lang w:eastAsia="ru-RU"/>
              </w:rPr>
              <w:t xml:space="preserve">Работы студента может быть принято решение о признании студента освоившим отдельную часть или весь </w:t>
            </w:r>
            <w:r w:rsidRPr="00E96BE6">
              <w:rPr>
                <w:rFonts w:ascii="Times New Roman" w:hAnsi="Times New Roman" w:cs="Times New Roman"/>
                <w:sz w:val="24"/>
                <w:szCs w:val="24"/>
              </w:rPr>
              <w:t xml:space="preserve">объем учебного предмета по итогам семестра и проставлении в зачетную книжку студента </w:t>
            </w:r>
            <w:proofErr w:type="gramStart"/>
            <w:r w:rsidRPr="00E96BE6">
              <w:rPr>
                <w:rFonts w:ascii="Times New Roman" w:hAnsi="Times New Roman" w:cs="Times New Roman"/>
                <w:sz w:val="24"/>
                <w:szCs w:val="24"/>
              </w:rPr>
              <w:t>–«</w:t>
            </w:r>
            <w:proofErr w:type="gramEnd"/>
            <w:r w:rsidRPr="00E96BE6">
              <w:rPr>
                <w:rFonts w:ascii="Times New Roman" w:hAnsi="Times New Roman" w:cs="Times New Roman"/>
                <w:sz w:val="24"/>
                <w:szCs w:val="24"/>
              </w:rPr>
              <w:t>зачтено».  Студент, не выполнивший минимальный объем учебной работы по дисциплине, не допускается к сдаче зачета.</w:t>
            </w:r>
          </w:p>
          <w:p w14:paraId="6DD01655" w14:textId="77777777" w:rsidR="00E96BE6" w:rsidRPr="00E96BE6" w:rsidRDefault="00E96BE6" w:rsidP="006968B4">
            <w:pPr>
              <w:widowControl w:val="0"/>
              <w:spacing w:after="0" w:line="240" w:lineRule="auto"/>
              <w:jc w:val="both"/>
              <w:rPr>
                <w:rFonts w:ascii="Times New Roman" w:hAnsi="Times New Roman" w:cs="Times New Roman"/>
                <w:sz w:val="24"/>
                <w:szCs w:val="24"/>
              </w:rPr>
            </w:pPr>
            <w:r w:rsidRPr="00E96BE6">
              <w:rPr>
                <w:rFonts w:ascii="Times New Roman" w:hAnsi="Times New Roman" w:cs="Times New Roman"/>
                <w:sz w:val="24"/>
                <w:szCs w:val="24"/>
              </w:rPr>
              <w:t>Зачет сдается в устной форме или в форме тестирования.</w:t>
            </w:r>
          </w:p>
        </w:tc>
        <w:tc>
          <w:tcPr>
            <w:tcW w:w="2600" w:type="dxa"/>
            <w:shd w:val="clear" w:color="auto" w:fill="auto"/>
          </w:tcPr>
          <w:p w14:paraId="62F5AFFD" w14:textId="77777777" w:rsidR="00E96BE6" w:rsidRPr="00E96BE6" w:rsidRDefault="00E96BE6" w:rsidP="006968B4">
            <w:pPr>
              <w:pStyle w:val="Default"/>
              <w:rPr>
                <w:sz w:val="23"/>
                <w:szCs w:val="23"/>
              </w:rPr>
            </w:pPr>
            <w:r w:rsidRPr="00E96BE6">
              <w:rPr>
                <w:sz w:val="23"/>
                <w:szCs w:val="23"/>
              </w:rPr>
              <w:t xml:space="preserve">Перечень вопросов для контроля </w:t>
            </w:r>
          </w:p>
        </w:tc>
      </w:tr>
      <w:tr w:rsidR="00E96BE6" w:rsidRPr="00E96BE6" w14:paraId="0C238959" w14:textId="77777777" w:rsidTr="006968B4">
        <w:tc>
          <w:tcPr>
            <w:tcW w:w="642" w:type="dxa"/>
            <w:shd w:val="clear" w:color="auto" w:fill="auto"/>
          </w:tcPr>
          <w:p w14:paraId="30DB996A" w14:textId="77777777" w:rsidR="00E96BE6" w:rsidRPr="00E96BE6" w:rsidRDefault="00E96BE6" w:rsidP="006968B4">
            <w:pPr>
              <w:pStyle w:val="2a"/>
              <w:shd w:val="clear" w:color="auto" w:fill="auto"/>
              <w:spacing w:after="0" w:line="240" w:lineRule="auto"/>
              <w:ind w:firstLine="0"/>
              <w:rPr>
                <w:rFonts w:cs="Times New Roman"/>
                <w:sz w:val="24"/>
                <w:szCs w:val="24"/>
              </w:rPr>
            </w:pPr>
            <w:r w:rsidRPr="00E96BE6">
              <w:rPr>
                <w:rFonts w:cs="Times New Roman"/>
                <w:sz w:val="24"/>
                <w:szCs w:val="24"/>
              </w:rPr>
              <w:t>4</w:t>
            </w:r>
          </w:p>
        </w:tc>
        <w:tc>
          <w:tcPr>
            <w:tcW w:w="2583" w:type="dxa"/>
            <w:shd w:val="clear" w:color="auto" w:fill="auto"/>
          </w:tcPr>
          <w:p w14:paraId="739956E4" w14:textId="77777777" w:rsidR="00E96BE6" w:rsidRPr="00E96BE6" w:rsidRDefault="00E96BE6" w:rsidP="006968B4">
            <w:pPr>
              <w:pStyle w:val="2a"/>
              <w:shd w:val="clear" w:color="auto" w:fill="auto"/>
              <w:spacing w:after="0" w:line="240" w:lineRule="auto"/>
              <w:ind w:firstLine="0"/>
              <w:jc w:val="left"/>
              <w:rPr>
                <w:rStyle w:val="211pt"/>
                <w:sz w:val="24"/>
                <w:szCs w:val="24"/>
              </w:rPr>
            </w:pPr>
            <w:r w:rsidRPr="00E96BE6">
              <w:rPr>
                <w:rStyle w:val="211pt"/>
                <w:sz w:val="24"/>
                <w:szCs w:val="24"/>
              </w:rPr>
              <w:t xml:space="preserve"> Экзамен</w:t>
            </w:r>
          </w:p>
        </w:tc>
        <w:tc>
          <w:tcPr>
            <w:tcW w:w="4029" w:type="dxa"/>
            <w:shd w:val="clear" w:color="auto" w:fill="auto"/>
          </w:tcPr>
          <w:p w14:paraId="5CA74B6F" w14:textId="77777777" w:rsidR="00E96BE6" w:rsidRPr="00E96BE6" w:rsidRDefault="00E96BE6" w:rsidP="006968B4">
            <w:pPr>
              <w:pStyle w:val="2a"/>
              <w:shd w:val="clear" w:color="auto" w:fill="auto"/>
              <w:spacing w:after="0" w:line="240" w:lineRule="auto"/>
              <w:ind w:firstLine="0"/>
              <w:jc w:val="both"/>
              <w:rPr>
                <w:rStyle w:val="211pt"/>
                <w:sz w:val="24"/>
                <w:szCs w:val="24"/>
              </w:rPr>
            </w:pPr>
            <w:r w:rsidRPr="00E96BE6">
              <w:rPr>
                <w:rFonts w:cs="Times New Roman"/>
                <w:color w:val="000000"/>
                <w:sz w:val="24"/>
                <w:szCs w:val="24"/>
              </w:rPr>
              <w:t>В экзаменационный билет включены один теоретический вопрос и два практических задания, соответствующие содержанию формируемых компетенций. Экзамен проводится в устной форме. На ответ и решение задач студенту отводится 40 минут. По итогам выставляется оценка с учетом шкалы оценивания.</w:t>
            </w:r>
          </w:p>
        </w:tc>
        <w:tc>
          <w:tcPr>
            <w:tcW w:w="2600" w:type="dxa"/>
            <w:shd w:val="clear" w:color="auto" w:fill="auto"/>
          </w:tcPr>
          <w:p w14:paraId="1905BCAA" w14:textId="77777777" w:rsidR="00E96BE6" w:rsidRPr="00E96BE6" w:rsidRDefault="00E96BE6" w:rsidP="006968B4">
            <w:pPr>
              <w:pStyle w:val="Default"/>
              <w:rPr>
                <w:sz w:val="23"/>
                <w:szCs w:val="23"/>
              </w:rPr>
            </w:pPr>
            <w:r w:rsidRPr="00E96BE6">
              <w:rPr>
                <w:sz w:val="23"/>
                <w:szCs w:val="23"/>
              </w:rPr>
              <w:t xml:space="preserve">Перечень вопросов для контроля </w:t>
            </w:r>
          </w:p>
        </w:tc>
      </w:tr>
    </w:tbl>
    <w:p w14:paraId="4A58C8AA" w14:textId="77777777" w:rsidR="00E96BE6" w:rsidRPr="00A15C48" w:rsidRDefault="00E96BE6" w:rsidP="00E96BE6">
      <w:pPr>
        <w:widowControl w:val="0"/>
        <w:tabs>
          <w:tab w:val="left" w:pos="426"/>
        </w:tabs>
        <w:spacing w:after="0" w:line="240" w:lineRule="auto"/>
        <w:jc w:val="both"/>
        <w:rPr>
          <w:szCs w:val="24"/>
        </w:rPr>
      </w:pPr>
    </w:p>
    <w:sectPr w:rsidR="00E96BE6" w:rsidRPr="00A15C48" w:rsidSect="000F20FE">
      <w:pgSz w:w="11900" w:h="16838"/>
      <w:pgMar w:top="1424" w:right="560" w:bottom="151" w:left="1419"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09AB83" w14:textId="77777777" w:rsidR="005571A8" w:rsidRDefault="005571A8" w:rsidP="00612A41">
      <w:pPr>
        <w:spacing w:after="0" w:line="240" w:lineRule="auto"/>
      </w:pPr>
      <w:r>
        <w:separator/>
      </w:r>
    </w:p>
  </w:endnote>
  <w:endnote w:type="continuationSeparator" w:id="0">
    <w:p w14:paraId="27C0A524" w14:textId="77777777" w:rsidR="005571A8" w:rsidRDefault="005571A8" w:rsidP="00612A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41E743" w14:textId="77777777" w:rsidR="005571A8" w:rsidRDefault="005571A8" w:rsidP="00612A41">
      <w:pPr>
        <w:spacing w:after="0" w:line="240" w:lineRule="auto"/>
      </w:pPr>
      <w:r>
        <w:separator/>
      </w:r>
    </w:p>
  </w:footnote>
  <w:footnote w:type="continuationSeparator" w:id="0">
    <w:p w14:paraId="136825B2" w14:textId="77777777" w:rsidR="005571A8" w:rsidRDefault="005571A8" w:rsidP="00612A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35E2A"/>
    <w:multiLevelType w:val="hybridMultilevel"/>
    <w:tmpl w:val="6BC82E90"/>
    <w:lvl w:ilvl="0" w:tplc="CDEC6632">
      <w:start w:val="1"/>
      <w:numFmt w:val="decimal"/>
      <w:lvlText w:val="%1."/>
      <w:lvlJc w:val="left"/>
      <w:pPr>
        <w:ind w:left="502"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8A4FD6"/>
    <w:multiLevelType w:val="hybridMultilevel"/>
    <w:tmpl w:val="02A613DE"/>
    <w:lvl w:ilvl="0" w:tplc="0419000F">
      <w:start w:val="1"/>
      <w:numFmt w:val="decimal"/>
      <w:lvlText w:val="%1."/>
      <w:lvlJc w:val="left"/>
      <w:pPr>
        <w:ind w:left="1457" w:hanging="360"/>
      </w:pPr>
    </w:lvl>
    <w:lvl w:ilvl="1" w:tplc="04190019" w:tentative="1">
      <w:start w:val="1"/>
      <w:numFmt w:val="lowerLetter"/>
      <w:lvlText w:val="%2."/>
      <w:lvlJc w:val="left"/>
      <w:pPr>
        <w:ind w:left="2177" w:hanging="360"/>
      </w:pPr>
    </w:lvl>
    <w:lvl w:ilvl="2" w:tplc="0419001B" w:tentative="1">
      <w:start w:val="1"/>
      <w:numFmt w:val="lowerRoman"/>
      <w:lvlText w:val="%3."/>
      <w:lvlJc w:val="right"/>
      <w:pPr>
        <w:ind w:left="2897" w:hanging="180"/>
      </w:pPr>
    </w:lvl>
    <w:lvl w:ilvl="3" w:tplc="0419000F" w:tentative="1">
      <w:start w:val="1"/>
      <w:numFmt w:val="decimal"/>
      <w:lvlText w:val="%4."/>
      <w:lvlJc w:val="left"/>
      <w:pPr>
        <w:ind w:left="3617" w:hanging="360"/>
      </w:pPr>
    </w:lvl>
    <w:lvl w:ilvl="4" w:tplc="04190019" w:tentative="1">
      <w:start w:val="1"/>
      <w:numFmt w:val="lowerLetter"/>
      <w:lvlText w:val="%5."/>
      <w:lvlJc w:val="left"/>
      <w:pPr>
        <w:ind w:left="4337" w:hanging="360"/>
      </w:pPr>
    </w:lvl>
    <w:lvl w:ilvl="5" w:tplc="0419001B" w:tentative="1">
      <w:start w:val="1"/>
      <w:numFmt w:val="lowerRoman"/>
      <w:lvlText w:val="%6."/>
      <w:lvlJc w:val="right"/>
      <w:pPr>
        <w:ind w:left="5057" w:hanging="180"/>
      </w:pPr>
    </w:lvl>
    <w:lvl w:ilvl="6" w:tplc="0419000F" w:tentative="1">
      <w:start w:val="1"/>
      <w:numFmt w:val="decimal"/>
      <w:lvlText w:val="%7."/>
      <w:lvlJc w:val="left"/>
      <w:pPr>
        <w:ind w:left="5777" w:hanging="360"/>
      </w:pPr>
    </w:lvl>
    <w:lvl w:ilvl="7" w:tplc="04190019" w:tentative="1">
      <w:start w:val="1"/>
      <w:numFmt w:val="lowerLetter"/>
      <w:lvlText w:val="%8."/>
      <w:lvlJc w:val="left"/>
      <w:pPr>
        <w:ind w:left="6497" w:hanging="360"/>
      </w:pPr>
    </w:lvl>
    <w:lvl w:ilvl="8" w:tplc="0419001B" w:tentative="1">
      <w:start w:val="1"/>
      <w:numFmt w:val="lowerRoman"/>
      <w:lvlText w:val="%9."/>
      <w:lvlJc w:val="right"/>
      <w:pPr>
        <w:ind w:left="7217" w:hanging="180"/>
      </w:pPr>
    </w:lvl>
  </w:abstractNum>
  <w:abstractNum w:abstractNumId="2">
    <w:nsid w:val="334B043B"/>
    <w:multiLevelType w:val="hybridMultilevel"/>
    <w:tmpl w:val="FF3AE5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BB84620"/>
    <w:multiLevelType w:val="hybridMultilevel"/>
    <w:tmpl w:val="F2F42D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877505C"/>
    <w:multiLevelType w:val="hybridMultilevel"/>
    <w:tmpl w:val="5832D0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8C90D06"/>
    <w:multiLevelType w:val="hybridMultilevel"/>
    <w:tmpl w:val="66A68878"/>
    <w:lvl w:ilvl="0" w:tplc="C2AE1AFC">
      <w:start w:val="1"/>
      <w:numFmt w:val="decimal"/>
      <w:lvlText w:val="%1."/>
      <w:lvlJc w:val="left"/>
      <w:pPr>
        <w:ind w:left="1429" w:hanging="360"/>
      </w:pPr>
      <w:rPr>
        <w:rFonts w:hint="default"/>
        <w:b w:val="0"/>
        <w:bCs/>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57633C5A"/>
    <w:multiLevelType w:val="multilevel"/>
    <w:tmpl w:val="20FA872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60766028"/>
    <w:multiLevelType w:val="hybridMultilevel"/>
    <w:tmpl w:val="75D4DA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0852C63"/>
    <w:multiLevelType w:val="hybridMultilevel"/>
    <w:tmpl w:val="F74A9BE2"/>
    <w:lvl w:ilvl="0" w:tplc="0419000F">
      <w:start w:val="1"/>
      <w:numFmt w:val="decimal"/>
      <w:lvlText w:val="%1."/>
      <w:lvlJc w:val="left"/>
      <w:pPr>
        <w:ind w:left="1637" w:hanging="360"/>
      </w:p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9">
    <w:nsid w:val="62B330D5"/>
    <w:multiLevelType w:val="hybridMultilevel"/>
    <w:tmpl w:val="2A64B1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lvlOverride w:ilvl="0">
      <w:startOverride w:val="1"/>
    </w:lvlOverride>
    <w:lvlOverride w:ilvl="1"/>
    <w:lvlOverride w:ilvl="2"/>
    <w:lvlOverride w:ilvl="3"/>
    <w:lvlOverride w:ilvl="4"/>
    <w:lvlOverride w:ilvl="5"/>
    <w:lvlOverride w:ilvl="6"/>
    <w:lvlOverride w:ilvl="7"/>
    <w:lvlOverride w:ilvl="8"/>
  </w:num>
  <w:num w:numId="2">
    <w:abstractNumId w:val="3"/>
  </w:num>
  <w:num w:numId="3">
    <w:abstractNumId w:val="4"/>
  </w:num>
  <w:num w:numId="4">
    <w:abstractNumId w:val="7"/>
  </w:num>
  <w:num w:numId="5">
    <w:abstractNumId w:val="0"/>
  </w:num>
  <w:num w:numId="6">
    <w:abstractNumId w:val="5"/>
  </w:num>
  <w:num w:numId="7">
    <w:abstractNumId w:val="9"/>
  </w:num>
  <w:num w:numId="8">
    <w:abstractNumId w:val="2"/>
  </w:num>
  <w:num w:numId="9">
    <w:abstractNumId w:val="1"/>
  </w:num>
  <w:num w:numId="1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D58"/>
    <w:rsid w:val="00056704"/>
    <w:rsid w:val="000709D7"/>
    <w:rsid w:val="00081A7E"/>
    <w:rsid w:val="00084A83"/>
    <w:rsid w:val="000B5599"/>
    <w:rsid w:val="000F20FE"/>
    <w:rsid w:val="00102725"/>
    <w:rsid w:val="00154211"/>
    <w:rsid w:val="0016071F"/>
    <w:rsid w:val="00197ABE"/>
    <w:rsid w:val="001B18AB"/>
    <w:rsid w:val="001D002D"/>
    <w:rsid w:val="001E1230"/>
    <w:rsid w:val="00204B46"/>
    <w:rsid w:val="0020685E"/>
    <w:rsid w:val="002208EE"/>
    <w:rsid w:val="002751D2"/>
    <w:rsid w:val="00277E25"/>
    <w:rsid w:val="002823E6"/>
    <w:rsid w:val="00283F89"/>
    <w:rsid w:val="002A0AE7"/>
    <w:rsid w:val="002F6F6C"/>
    <w:rsid w:val="0030470B"/>
    <w:rsid w:val="00304D58"/>
    <w:rsid w:val="00306D5D"/>
    <w:rsid w:val="00320B2A"/>
    <w:rsid w:val="00367A1F"/>
    <w:rsid w:val="0039503E"/>
    <w:rsid w:val="003B031A"/>
    <w:rsid w:val="003E4FF9"/>
    <w:rsid w:val="003E6E47"/>
    <w:rsid w:val="003F167E"/>
    <w:rsid w:val="00412D0E"/>
    <w:rsid w:val="0041510E"/>
    <w:rsid w:val="00440B6C"/>
    <w:rsid w:val="0048374C"/>
    <w:rsid w:val="004929D9"/>
    <w:rsid w:val="00494088"/>
    <w:rsid w:val="004A4DD8"/>
    <w:rsid w:val="004D2B73"/>
    <w:rsid w:val="004F3BAC"/>
    <w:rsid w:val="0050796E"/>
    <w:rsid w:val="00507B30"/>
    <w:rsid w:val="005571A8"/>
    <w:rsid w:val="00561130"/>
    <w:rsid w:val="00566268"/>
    <w:rsid w:val="00571CC8"/>
    <w:rsid w:val="00584036"/>
    <w:rsid w:val="00587FDA"/>
    <w:rsid w:val="005B675C"/>
    <w:rsid w:val="005C1C19"/>
    <w:rsid w:val="005C485D"/>
    <w:rsid w:val="005F5D58"/>
    <w:rsid w:val="006040B7"/>
    <w:rsid w:val="00606984"/>
    <w:rsid w:val="00612A41"/>
    <w:rsid w:val="0061484B"/>
    <w:rsid w:val="00620259"/>
    <w:rsid w:val="00641A65"/>
    <w:rsid w:val="00642EC7"/>
    <w:rsid w:val="00644ED1"/>
    <w:rsid w:val="00653C55"/>
    <w:rsid w:val="00680ACC"/>
    <w:rsid w:val="006A6F6F"/>
    <w:rsid w:val="006B0586"/>
    <w:rsid w:val="006D1F44"/>
    <w:rsid w:val="006D5C4E"/>
    <w:rsid w:val="006E10D1"/>
    <w:rsid w:val="006E5D0A"/>
    <w:rsid w:val="007A646F"/>
    <w:rsid w:val="007B248F"/>
    <w:rsid w:val="007C2638"/>
    <w:rsid w:val="007D193C"/>
    <w:rsid w:val="007F5490"/>
    <w:rsid w:val="00802487"/>
    <w:rsid w:val="008040CA"/>
    <w:rsid w:val="00893252"/>
    <w:rsid w:val="008A1FF9"/>
    <w:rsid w:val="008A6702"/>
    <w:rsid w:val="008A7F2B"/>
    <w:rsid w:val="008C5D6A"/>
    <w:rsid w:val="008C5F03"/>
    <w:rsid w:val="008F200E"/>
    <w:rsid w:val="0090129E"/>
    <w:rsid w:val="00921A2E"/>
    <w:rsid w:val="00936E63"/>
    <w:rsid w:val="009519E0"/>
    <w:rsid w:val="00987DED"/>
    <w:rsid w:val="00990FED"/>
    <w:rsid w:val="00995E45"/>
    <w:rsid w:val="009B59B6"/>
    <w:rsid w:val="009C20BC"/>
    <w:rsid w:val="009F794D"/>
    <w:rsid w:val="00A27782"/>
    <w:rsid w:val="00A31A19"/>
    <w:rsid w:val="00A51AC9"/>
    <w:rsid w:val="00A522C6"/>
    <w:rsid w:val="00A84E48"/>
    <w:rsid w:val="00AA2EFA"/>
    <w:rsid w:val="00AB0895"/>
    <w:rsid w:val="00AC0E69"/>
    <w:rsid w:val="00AD361A"/>
    <w:rsid w:val="00AE3CC8"/>
    <w:rsid w:val="00B11187"/>
    <w:rsid w:val="00B24321"/>
    <w:rsid w:val="00B32120"/>
    <w:rsid w:val="00BB047C"/>
    <w:rsid w:val="00BC4D59"/>
    <w:rsid w:val="00BC590A"/>
    <w:rsid w:val="00BD4F6E"/>
    <w:rsid w:val="00C00614"/>
    <w:rsid w:val="00C067AE"/>
    <w:rsid w:val="00C35207"/>
    <w:rsid w:val="00C3596C"/>
    <w:rsid w:val="00CA4ED6"/>
    <w:rsid w:val="00CC2069"/>
    <w:rsid w:val="00CD01C5"/>
    <w:rsid w:val="00CE1243"/>
    <w:rsid w:val="00CF672D"/>
    <w:rsid w:val="00D35D05"/>
    <w:rsid w:val="00DA4956"/>
    <w:rsid w:val="00DB299D"/>
    <w:rsid w:val="00DD0EA4"/>
    <w:rsid w:val="00DD5C8A"/>
    <w:rsid w:val="00DD5D3A"/>
    <w:rsid w:val="00DE055E"/>
    <w:rsid w:val="00DF2286"/>
    <w:rsid w:val="00E23360"/>
    <w:rsid w:val="00E263D6"/>
    <w:rsid w:val="00E45C31"/>
    <w:rsid w:val="00E7209E"/>
    <w:rsid w:val="00E851DE"/>
    <w:rsid w:val="00E85B77"/>
    <w:rsid w:val="00E96BE6"/>
    <w:rsid w:val="00EC294C"/>
    <w:rsid w:val="00ED21ED"/>
    <w:rsid w:val="00EF32DA"/>
    <w:rsid w:val="00EF711E"/>
    <w:rsid w:val="00F04B0E"/>
    <w:rsid w:val="00F11BCD"/>
    <w:rsid w:val="00F357E4"/>
    <w:rsid w:val="00F363F8"/>
    <w:rsid w:val="00F50FF9"/>
    <w:rsid w:val="00F73BBB"/>
    <w:rsid w:val="00FB2AD0"/>
    <w:rsid w:val="00FD4BAE"/>
    <w:rsid w:val="00FE59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73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2A41"/>
  </w:style>
  <w:style w:type="paragraph" w:styleId="1">
    <w:name w:val="heading 1"/>
    <w:basedOn w:val="a"/>
    <w:next w:val="a"/>
    <w:link w:val="10"/>
    <w:uiPriority w:val="9"/>
    <w:qFormat/>
    <w:rsid w:val="00606984"/>
    <w:pPr>
      <w:keepNext/>
      <w:keepLines/>
      <w:spacing w:after="0" w:line="240" w:lineRule="auto"/>
      <w:ind w:firstLine="709"/>
      <w:contextualSpacing/>
      <w:jc w:val="both"/>
      <w:outlineLvl w:val="0"/>
    </w:pPr>
    <w:rPr>
      <w:rFonts w:ascii="Times New Roman" w:eastAsiaTheme="majorEastAsia" w:hAnsi="Times New Roman" w:cstheme="majorBidi"/>
      <w:b/>
      <w:bCs/>
      <w:sz w:val="28"/>
      <w:szCs w:val="28"/>
      <w:lang w:eastAsia="ru-RU"/>
    </w:rPr>
  </w:style>
  <w:style w:type="paragraph" w:styleId="2">
    <w:name w:val="heading 2"/>
    <w:basedOn w:val="a"/>
    <w:next w:val="a"/>
    <w:link w:val="20"/>
    <w:uiPriority w:val="9"/>
    <w:unhideWhenUsed/>
    <w:qFormat/>
    <w:rsid w:val="000F20F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qFormat/>
    <w:rsid w:val="000F20FE"/>
    <w:pPr>
      <w:keepNext/>
      <w:spacing w:before="240" w:after="60"/>
      <w:outlineLvl w:val="2"/>
    </w:pPr>
    <w:rPr>
      <w:rFonts w:ascii="Cambria" w:eastAsia="Times New Roman" w:hAnsi="Cambria" w:cs="Times New Roman"/>
      <w:b/>
      <w:bCs/>
      <w:sz w:val="26"/>
      <w:szCs w:val="26"/>
    </w:rPr>
  </w:style>
  <w:style w:type="paragraph" w:styleId="4">
    <w:name w:val="heading 4"/>
    <w:basedOn w:val="a"/>
    <w:next w:val="a"/>
    <w:link w:val="40"/>
    <w:uiPriority w:val="9"/>
    <w:qFormat/>
    <w:rsid w:val="000F20FE"/>
    <w:pPr>
      <w:keepNext/>
      <w:keepLines/>
      <w:spacing w:before="200" w:after="0"/>
      <w:outlineLvl w:val="3"/>
    </w:pPr>
    <w:rPr>
      <w:rFonts w:ascii="Cambria" w:eastAsia="Times New Roman" w:hAnsi="Cambria" w:cs="Times New Roman"/>
      <w:b/>
      <w:bCs/>
      <w:i/>
      <w:iCs/>
      <w:color w:val="4F81BD"/>
      <w:sz w:val="24"/>
    </w:rPr>
  </w:style>
  <w:style w:type="paragraph" w:styleId="5">
    <w:name w:val="heading 5"/>
    <w:basedOn w:val="a"/>
    <w:next w:val="a"/>
    <w:link w:val="50"/>
    <w:uiPriority w:val="9"/>
    <w:semiHidden/>
    <w:unhideWhenUsed/>
    <w:qFormat/>
    <w:rsid w:val="000F20FE"/>
    <w:pPr>
      <w:spacing w:after="0"/>
      <w:outlineLvl w:val="4"/>
    </w:pPr>
    <w:rPr>
      <w:rFonts w:ascii="Calibri" w:eastAsia="Times New Roman" w:hAnsi="Calibri" w:cs="Times New Roman"/>
      <w:smallCaps/>
      <w:color w:val="538135"/>
      <w:spacing w:val="10"/>
    </w:rPr>
  </w:style>
  <w:style w:type="paragraph" w:styleId="6">
    <w:name w:val="heading 6"/>
    <w:basedOn w:val="a"/>
    <w:next w:val="a"/>
    <w:link w:val="60"/>
    <w:uiPriority w:val="9"/>
    <w:qFormat/>
    <w:rsid w:val="000F20FE"/>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uiPriority w:val="9"/>
    <w:semiHidden/>
    <w:unhideWhenUsed/>
    <w:qFormat/>
    <w:rsid w:val="000F20FE"/>
    <w:pPr>
      <w:spacing w:after="0"/>
      <w:outlineLvl w:val="6"/>
    </w:pPr>
    <w:rPr>
      <w:rFonts w:ascii="Calibri" w:eastAsia="Times New Roman" w:hAnsi="Calibri" w:cs="Times New Roman"/>
      <w:b/>
      <w:bCs/>
      <w:smallCaps/>
      <w:color w:val="70AD47"/>
      <w:spacing w:val="10"/>
      <w:sz w:val="20"/>
      <w:szCs w:val="20"/>
    </w:rPr>
  </w:style>
  <w:style w:type="paragraph" w:styleId="8">
    <w:name w:val="heading 8"/>
    <w:basedOn w:val="a"/>
    <w:next w:val="a"/>
    <w:link w:val="80"/>
    <w:uiPriority w:val="9"/>
    <w:qFormat/>
    <w:rsid w:val="000F20FE"/>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
    <w:qFormat/>
    <w:rsid w:val="000F20FE"/>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06984"/>
    <w:rPr>
      <w:rFonts w:ascii="Times New Roman" w:eastAsiaTheme="majorEastAsia" w:hAnsi="Times New Roman" w:cstheme="majorBidi"/>
      <w:b/>
      <w:bCs/>
      <w:sz w:val="28"/>
      <w:szCs w:val="28"/>
      <w:lang w:eastAsia="ru-RU"/>
    </w:rPr>
  </w:style>
  <w:style w:type="paragraph" w:customStyle="1" w:styleId="ReportHead">
    <w:name w:val="Report_Head"/>
    <w:basedOn w:val="a"/>
    <w:link w:val="ReportHead0"/>
    <w:rsid w:val="00612A41"/>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612A41"/>
    <w:rPr>
      <w:rFonts w:ascii="Times New Roman" w:hAnsi="Times New Roman" w:cs="Times New Roman"/>
      <w:sz w:val="28"/>
    </w:rPr>
  </w:style>
  <w:style w:type="paragraph" w:styleId="a3">
    <w:name w:val="header"/>
    <w:basedOn w:val="a"/>
    <w:link w:val="a4"/>
    <w:uiPriority w:val="99"/>
    <w:unhideWhenUsed/>
    <w:rsid w:val="00612A4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12A41"/>
  </w:style>
  <w:style w:type="paragraph" w:styleId="a5">
    <w:name w:val="footer"/>
    <w:basedOn w:val="a"/>
    <w:link w:val="a6"/>
    <w:uiPriority w:val="99"/>
    <w:unhideWhenUsed/>
    <w:rsid w:val="00612A4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12A41"/>
  </w:style>
  <w:style w:type="paragraph" w:customStyle="1" w:styleId="ReportMain">
    <w:name w:val="Report_Main"/>
    <w:basedOn w:val="a"/>
    <w:link w:val="ReportMain0"/>
    <w:rsid w:val="00612A41"/>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612A41"/>
    <w:rPr>
      <w:rFonts w:ascii="Times New Roman" w:hAnsi="Times New Roman" w:cs="Times New Roman"/>
      <w:sz w:val="24"/>
    </w:rPr>
  </w:style>
  <w:style w:type="paragraph" w:styleId="HTML">
    <w:name w:val="HTML Address"/>
    <w:basedOn w:val="a"/>
    <w:link w:val="HTML0"/>
    <w:uiPriority w:val="99"/>
    <w:semiHidden/>
    <w:unhideWhenUsed/>
    <w:rsid w:val="0041510E"/>
    <w:pPr>
      <w:spacing w:after="0" w:line="240" w:lineRule="auto"/>
    </w:pPr>
    <w:rPr>
      <w:rFonts w:ascii="Times New Roman" w:hAnsi="Times New Roman" w:cs="Times New Roman"/>
      <w:i/>
      <w:iCs/>
    </w:rPr>
  </w:style>
  <w:style w:type="character" w:customStyle="1" w:styleId="HTML0">
    <w:name w:val="Адрес HTML Знак"/>
    <w:basedOn w:val="a0"/>
    <w:link w:val="HTML"/>
    <w:uiPriority w:val="99"/>
    <w:semiHidden/>
    <w:rsid w:val="0041510E"/>
    <w:rPr>
      <w:rFonts w:ascii="Times New Roman" w:hAnsi="Times New Roman" w:cs="Times New Roman"/>
      <w:i/>
      <w:iCs/>
    </w:rPr>
  </w:style>
  <w:style w:type="paragraph" w:styleId="a7">
    <w:name w:val="List Paragraph"/>
    <w:basedOn w:val="a"/>
    <w:uiPriority w:val="34"/>
    <w:qFormat/>
    <w:rsid w:val="0090129E"/>
    <w:pPr>
      <w:ind w:left="720"/>
      <w:contextualSpacing/>
    </w:pPr>
  </w:style>
  <w:style w:type="paragraph" w:styleId="a8">
    <w:name w:val="Normal (Web)"/>
    <w:basedOn w:val="a"/>
    <w:uiPriority w:val="99"/>
    <w:unhideWhenUsed/>
    <w:rsid w:val="00936E63"/>
    <w:rPr>
      <w:rFonts w:ascii="Times New Roman" w:hAnsi="Times New Roman" w:cs="Times New Roman"/>
      <w:sz w:val="24"/>
      <w:szCs w:val="24"/>
    </w:rPr>
  </w:style>
  <w:style w:type="paragraph" w:styleId="a9">
    <w:name w:val="Balloon Text"/>
    <w:basedOn w:val="a"/>
    <w:link w:val="aa"/>
    <w:uiPriority w:val="99"/>
    <w:semiHidden/>
    <w:unhideWhenUsed/>
    <w:rsid w:val="00936E6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36E63"/>
    <w:rPr>
      <w:rFonts w:ascii="Tahoma" w:hAnsi="Tahoma" w:cs="Tahoma"/>
      <w:sz w:val="16"/>
      <w:szCs w:val="16"/>
    </w:rPr>
  </w:style>
  <w:style w:type="paragraph" w:customStyle="1" w:styleId="ab">
    <w:name w:val="Знак"/>
    <w:basedOn w:val="a"/>
    <w:rsid w:val="00DA4956"/>
    <w:pPr>
      <w:spacing w:after="160" w:line="240" w:lineRule="exact"/>
    </w:pPr>
    <w:rPr>
      <w:rFonts w:ascii="Tahoma" w:eastAsia="Times New Roman" w:hAnsi="Tahoma" w:cs="Times New Roman"/>
      <w:sz w:val="20"/>
      <w:szCs w:val="20"/>
      <w:lang w:val="en-US"/>
    </w:rPr>
  </w:style>
  <w:style w:type="paragraph" w:styleId="ac">
    <w:name w:val="No Spacing"/>
    <w:uiPriority w:val="1"/>
    <w:qFormat/>
    <w:rsid w:val="005B675C"/>
    <w:pPr>
      <w:spacing w:after="0" w:line="240" w:lineRule="auto"/>
    </w:pPr>
  </w:style>
  <w:style w:type="character" w:customStyle="1" w:styleId="4Tahoma">
    <w:name w:val="Основной текст (4) + Tahoma"/>
    <w:aliases w:val="5.5 pt,Курсив,Интервал 0 pt,Подпись к картинке + Trebuchet MS,7 pt,Основной текст + 10 pt,Подпись к таблице + Не полужирный"/>
    <w:basedOn w:val="a0"/>
    <w:rsid w:val="00990FED"/>
    <w:rPr>
      <w:rFonts w:ascii="Tahoma" w:hAnsi="Tahoma" w:cs="Tahoma"/>
      <w:i/>
      <w:iCs/>
      <w:spacing w:val="0"/>
      <w:sz w:val="11"/>
      <w:szCs w:val="11"/>
      <w:shd w:val="clear" w:color="auto" w:fill="FFFFFF"/>
    </w:rPr>
  </w:style>
  <w:style w:type="table" w:styleId="ad">
    <w:name w:val="Table Grid"/>
    <w:basedOn w:val="a1"/>
    <w:uiPriority w:val="59"/>
    <w:rsid w:val="004940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0"/>
    <w:uiPriority w:val="99"/>
    <w:unhideWhenUsed/>
    <w:rsid w:val="00CD01C5"/>
    <w:rPr>
      <w:color w:val="0000FF"/>
      <w:u w:val="single"/>
    </w:rPr>
  </w:style>
  <w:style w:type="character" w:styleId="af">
    <w:name w:val="FollowedHyperlink"/>
    <w:basedOn w:val="a0"/>
    <w:uiPriority w:val="99"/>
    <w:semiHidden/>
    <w:unhideWhenUsed/>
    <w:rsid w:val="00CD01C5"/>
    <w:rPr>
      <w:color w:val="800080" w:themeColor="followedHyperlink"/>
      <w:u w:val="single"/>
    </w:rPr>
  </w:style>
  <w:style w:type="paragraph" w:customStyle="1" w:styleId="msonormal0">
    <w:name w:val="msonormal"/>
    <w:basedOn w:val="a"/>
    <w:rsid w:val="00CD01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0F20F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0F20FE"/>
    <w:rPr>
      <w:rFonts w:ascii="Cambria" w:eastAsia="Times New Roman" w:hAnsi="Cambria" w:cs="Times New Roman"/>
      <w:b/>
      <w:bCs/>
      <w:sz w:val="26"/>
      <w:szCs w:val="26"/>
    </w:rPr>
  </w:style>
  <w:style w:type="character" w:customStyle="1" w:styleId="40">
    <w:name w:val="Заголовок 4 Знак"/>
    <w:basedOn w:val="a0"/>
    <w:link w:val="4"/>
    <w:uiPriority w:val="9"/>
    <w:rsid w:val="000F20FE"/>
    <w:rPr>
      <w:rFonts w:ascii="Cambria" w:eastAsia="Times New Roman" w:hAnsi="Cambria" w:cs="Times New Roman"/>
      <w:b/>
      <w:bCs/>
      <w:i/>
      <w:iCs/>
      <w:color w:val="4F81BD"/>
      <w:sz w:val="24"/>
    </w:rPr>
  </w:style>
  <w:style w:type="character" w:customStyle="1" w:styleId="50">
    <w:name w:val="Заголовок 5 Знак"/>
    <w:basedOn w:val="a0"/>
    <w:link w:val="5"/>
    <w:uiPriority w:val="9"/>
    <w:semiHidden/>
    <w:rsid w:val="000F20FE"/>
    <w:rPr>
      <w:rFonts w:ascii="Calibri" w:eastAsia="Times New Roman" w:hAnsi="Calibri" w:cs="Times New Roman"/>
      <w:smallCaps/>
      <w:color w:val="538135"/>
      <w:spacing w:val="10"/>
    </w:rPr>
  </w:style>
  <w:style w:type="character" w:customStyle="1" w:styleId="60">
    <w:name w:val="Заголовок 6 Знак"/>
    <w:basedOn w:val="a0"/>
    <w:link w:val="6"/>
    <w:uiPriority w:val="9"/>
    <w:rsid w:val="000F20FE"/>
    <w:rPr>
      <w:rFonts w:ascii="Times New Roman" w:eastAsia="Times New Roman" w:hAnsi="Times New Roman" w:cs="Times New Roman"/>
      <w:b/>
      <w:bCs/>
      <w:lang w:eastAsia="ru-RU"/>
    </w:rPr>
  </w:style>
  <w:style w:type="character" w:customStyle="1" w:styleId="70">
    <w:name w:val="Заголовок 7 Знак"/>
    <w:basedOn w:val="a0"/>
    <w:link w:val="7"/>
    <w:uiPriority w:val="9"/>
    <w:semiHidden/>
    <w:rsid w:val="000F20FE"/>
    <w:rPr>
      <w:rFonts w:ascii="Calibri" w:eastAsia="Times New Roman" w:hAnsi="Calibri" w:cs="Times New Roman"/>
      <w:b/>
      <w:bCs/>
      <w:smallCaps/>
      <w:color w:val="70AD47"/>
      <w:spacing w:val="10"/>
      <w:sz w:val="20"/>
      <w:szCs w:val="20"/>
    </w:rPr>
  </w:style>
  <w:style w:type="character" w:customStyle="1" w:styleId="80">
    <w:name w:val="Заголовок 8 Знак"/>
    <w:basedOn w:val="a0"/>
    <w:link w:val="8"/>
    <w:uiPriority w:val="9"/>
    <w:rsid w:val="000F20FE"/>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
    <w:rsid w:val="000F20FE"/>
    <w:rPr>
      <w:rFonts w:ascii="Arial" w:eastAsia="Times New Roman" w:hAnsi="Arial" w:cs="Arial"/>
      <w:lang w:eastAsia="ru-RU"/>
    </w:rPr>
  </w:style>
  <w:style w:type="paragraph" w:styleId="21">
    <w:name w:val="Body Text 2"/>
    <w:basedOn w:val="a"/>
    <w:link w:val="22"/>
    <w:uiPriority w:val="99"/>
    <w:rsid w:val="000F20FE"/>
    <w:pPr>
      <w:spacing w:after="0" w:line="240" w:lineRule="auto"/>
    </w:pPr>
    <w:rPr>
      <w:rFonts w:ascii="Times New Roman" w:eastAsia="Times New Roman" w:hAnsi="Times New Roman" w:cs="Times New Roman"/>
      <w:b/>
      <w:sz w:val="28"/>
      <w:szCs w:val="20"/>
      <w:lang w:eastAsia="ru-RU"/>
    </w:rPr>
  </w:style>
  <w:style w:type="character" w:customStyle="1" w:styleId="22">
    <w:name w:val="Основной текст 2 Знак"/>
    <w:basedOn w:val="a0"/>
    <w:link w:val="21"/>
    <w:uiPriority w:val="99"/>
    <w:rsid w:val="000F20FE"/>
    <w:rPr>
      <w:rFonts w:ascii="Times New Roman" w:eastAsia="Times New Roman" w:hAnsi="Times New Roman" w:cs="Times New Roman"/>
      <w:b/>
      <w:sz w:val="28"/>
      <w:szCs w:val="20"/>
      <w:lang w:eastAsia="ru-RU"/>
    </w:rPr>
  </w:style>
  <w:style w:type="paragraph" w:styleId="af0">
    <w:name w:val="Body Text"/>
    <w:basedOn w:val="a"/>
    <w:link w:val="af1"/>
    <w:unhideWhenUsed/>
    <w:rsid w:val="000F20FE"/>
    <w:pPr>
      <w:spacing w:after="120"/>
    </w:pPr>
    <w:rPr>
      <w:rFonts w:ascii="Times New Roman" w:eastAsia="Calibri" w:hAnsi="Times New Roman" w:cs="Times New Roman"/>
      <w:sz w:val="24"/>
    </w:rPr>
  </w:style>
  <w:style w:type="character" w:customStyle="1" w:styleId="af1">
    <w:name w:val="Основной текст Знак"/>
    <w:basedOn w:val="a0"/>
    <w:link w:val="af0"/>
    <w:rsid w:val="000F20FE"/>
    <w:rPr>
      <w:rFonts w:ascii="Times New Roman" w:eastAsia="Calibri" w:hAnsi="Times New Roman" w:cs="Times New Roman"/>
      <w:sz w:val="24"/>
    </w:rPr>
  </w:style>
  <w:style w:type="paragraph" w:styleId="af2">
    <w:name w:val="Body Text Indent"/>
    <w:basedOn w:val="a"/>
    <w:link w:val="af3"/>
    <w:unhideWhenUsed/>
    <w:rsid w:val="000F20FE"/>
    <w:pPr>
      <w:spacing w:after="120" w:line="240" w:lineRule="auto"/>
      <w:ind w:left="283"/>
    </w:pPr>
    <w:rPr>
      <w:rFonts w:ascii="Times New Roman" w:eastAsia="Calibri" w:hAnsi="Times New Roman" w:cs="Times New Roman"/>
      <w:sz w:val="24"/>
    </w:rPr>
  </w:style>
  <w:style w:type="character" w:customStyle="1" w:styleId="af3">
    <w:name w:val="Основной текст с отступом Знак"/>
    <w:basedOn w:val="a0"/>
    <w:link w:val="af2"/>
    <w:rsid w:val="000F20FE"/>
    <w:rPr>
      <w:rFonts w:ascii="Times New Roman" w:eastAsia="Calibri" w:hAnsi="Times New Roman" w:cs="Times New Roman"/>
      <w:sz w:val="24"/>
    </w:rPr>
  </w:style>
  <w:style w:type="paragraph" w:styleId="31">
    <w:name w:val="Body Text Indent 3"/>
    <w:basedOn w:val="a"/>
    <w:link w:val="32"/>
    <w:unhideWhenUsed/>
    <w:rsid w:val="000F20FE"/>
    <w:pPr>
      <w:spacing w:after="120" w:line="240" w:lineRule="auto"/>
      <w:ind w:left="283"/>
    </w:pPr>
    <w:rPr>
      <w:rFonts w:ascii="Times New Roman" w:eastAsia="Calibri" w:hAnsi="Times New Roman" w:cs="Times New Roman"/>
      <w:sz w:val="16"/>
      <w:szCs w:val="16"/>
    </w:rPr>
  </w:style>
  <w:style w:type="character" w:customStyle="1" w:styleId="32">
    <w:name w:val="Основной текст с отступом 3 Знак"/>
    <w:basedOn w:val="a0"/>
    <w:link w:val="31"/>
    <w:rsid w:val="000F20FE"/>
    <w:rPr>
      <w:rFonts w:ascii="Times New Roman" w:eastAsia="Calibri" w:hAnsi="Times New Roman" w:cs="Times New Roman"/>
      <w:sz w:val="16"/>
      <w:szCs w:val="16"/>
    </w:rPr>
  </w:style>
  <w:style w:type="paragraph" w:customStyle="1" w:styleId="Iauiue">
    <w:name w:val="Iau?iue"/>
    <w:rsid w:val="000F20F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ru-RU"/>
    </w:rPr>
  </w:style>
  <w:style w:type="paragraph" w:customStyle="1" w:styleId="caaieiaie1">
    <w:name w:val="caaieiaie 1"/>
    <w:basedOn w:val="Iauiue"/>
    <w:next w:val="Iauiue"/>
    <w:rsid w:val="000F20FE"/>
    <w:pPr>
      <w:keepNext/>
      <w:keepLines/>
      <w:widowControl w:val="0"/>
      <w:ind w:right="567"/>
      <w:jc w:val="both"/>
    </w:pPr>
    <w:rPr>
      <w:sz w:val="24"/>
      <w:lang w:val="ru-RU"/>
    </w:rPr>
  </w:style>
  <w:style w:type="paragraph" w:customStyle="1" w:styleId="af4">
    <w:name w:val="Основной список"/>
    <w:basedOn w:val="a"/>
    <w:rsid w:val="000F20FE"/>
    <w:pPr>
      <w:spacing w:after="0" w:line="240" w:lineRule="auto"/>
      <w:jc w:val="both"/>
    </w:pPr>
    <w:rPr>
      <w:rFonts w:ascii="Times New Roman" w:eastAsia="Times New Roman" w:hAnsi="Times New Roman" w:cs="Times New Roman"/>
      <w:sz w:val="28"/>
      <w:szCs w:val="24"/>
      <w:lang w:eastAsia="ru-RU"/>
    </w:rPr>
  </w:style>
  <w:style w:type="paragraph" w:styleId="af5">
    <w:name w:val="Block Text"/>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6">
    <w:name w:val="Title"/>
    <w:basedOn w:val="a"/>
    <w:link w:val="af7"/>
    <w:uiPriority w:val="10"/>
    <w:qFormat/>
    <w:rsid w:val="000F20FE"/>
    <w:pPr>
      <w:spacing w:after="0" w:line="240" w:lineRule="auto"/>
      <w:jc w:val="center"/>
    </w:pPr>
    <w:rPr>
      <w:rFonts w:ascii="Times New Roman" w:eastAsia="Times New Roman" w:hAnsi="Times New Roman" w:cs="Times New Roman"/>
      <w:sz w:val="28"/>
      <w:szCs w:val="20"/>
      <w:lang w:eastAsia="ru-RU"/>
    </w:rPr>
  </w:style>
  <w:style w:type="character" w:customStyle="1" w:styleId="af7">
    <w:name w:val="Название Знак"/>
    <w:basedOn w:val="a0"/>
    <w:link w:val="af6"/>
    <w:uiPriority w:val="10"/>
    <w:rsid w:val="000F20FE"/>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0F20FE"/>
  </w:style>
  <w:style w:type="character" w:styleId="af8">
    <w:name w:val="Strong"/>
    <w:uiPriority w:val="22"/>
    <w:qFormat/>
    <w:rsid w:val="000F20FE"/>
    <w:rPr>
      <w:b/>
      <w:bCs/>
    </w:rPr>
  </w:style>
  <w:style w:type="paragraph" w:styleId="af9">
    <w:name w:val="footnote text"/>
    <w:basedOn w:val="a"/>
    <w:link w:val="afa"/>
    <w:semiHidden/>
    <w:rsid w:val="000F20FE"/>
    <w:pPr>
      <w:spacing w:after="0" w:line="240" w:lineRule="auto"/>
    </w:pPr>
    <w:rPr>
      <w:rFonts w:ascii="Times New Roman" w:eastAsia="Calibri" w:hAnsi="Times New Roman" w:cs="Times New Roman"/>
      <w:sz w:val="20"/>
      <w:szCs w:val="20"/>
      <w:lang w:eastAsia="ru-RU"/>
    </w:rPr>
  </w:style>
  <w:style w:type="character" w:customStyle="1" w:styleId="afa">
    <w:name w:val="Текст сноски Знак"/>
    <w:basedOn w:val="a0"/>
    <w:link w:val="af9"/>
    <w:semiHidden/>
    <w:rsid w:val="000F20FE"/>
    <w:rPr>
      <w:rFonts w:ascii="Times New Roman" w:eastAsia="Calibri" w:hAnsi="Times New Roman" w:cs="Times New Roman"/>
      <w:sz w:val="20"/>
      <w:szCs w:val="20"/>
      <w:lang w:eastAsia="ru-RU"/>
    </w:rPr>
  </w:style>
  <w:style w:type="character" w:styleId="afb">
    <w:name w:val="footnote reference"/>
    <w:semiHidden/>
    <w:rsid w:val="000F20FE"/>
    <w:rPr>
      <w:rFonts w:cs="Times New Roman"/>
      <w:vertAlign w:val="superscript"/>
    </w:rPr>
  </w:style>
  <w:style w:type="paragraph" w:styleId="afc">
    <w:name w:val="Plain Text"/>
    <w:basedOn w:val="a"/>
    <w:link w:val="afd"/>
    <w:rsid w:val="000F20FE"/>
    <w:pPr>
      <w:spacing w:after="0" w:line="240" w:lineRule="auto"/>
    </w:pPr>
    <w:rPr>
      <w:rFonts w:ascii="Courier New" w:eastAsia="Times New Roman" w:hAnsi="Courier New" w:cs="Times New Roman"/>
      <w:sz w:val="20"/>
      <w:szCs w:val="20"/>
      <w:lang w:eastAsia="ru-RU"/>
    </w:rPr>
  </w:style>
  <w:style w:type="character" w:customStyle="1" w:styleId="afd">
    <w:name w:val="Текст Знак"/>
    <w:basedOn w:val="a0"/>
    <w:link w:val="afc"/>
    <w:rsid w:val="000F20FE"/>
    <w:rPr>
      <w:rFonts w:ascii="Courier New" w:eastAsia="Times New Roman" w:hAnsi="Courier New" w:cs="Times New Roman"/>
      <w:sz w:val="20"/>
      <w:szCs w:val="20"/>
      <w:lang w:eastAsia="ru-RU"/>
    </w:rPr>
  </w:style>
  <w:style w:type="paragraph" w:customStyle="1" w:styleId="c1">
    <w:name w:val="c1"/>
    <w:basedOn w:val="a"/>
    <w:rsid w:val="000F20FE"/>
    <w:pPr>
      <w:spacing w:before="30" w:after="150" w:line="240" w:lineRule="auto"/>
      <w:jc w:val="center"/>
    </w:pPr>
    <w:rPr>
      <w:rFonts w:ascii="Arial" w:eastAsia="Calibri" w:hAnsi="Arial" w:cs="Arial"/>
      <w:sz w:val="20"/>
      <w:szCs w:val="20"/>
      <w:lang w:eastAsia="ru-RU"/>
    </w:rPr>
  </w:style>
  <w:style w:type="character" w:customStyle="1" w:styleId="c2">
    <w:name w:val="c2"/>
    <w:basedOn w:val="a0"/>
    <w:rsid w:val="000F20FE"/>
  </w:style>
  <w:style w:type="character" w:customStyle="1" w:styleId="c7">
    <w:name w:val="c7"/>
    <w:basedOn w:val="a0"/>
    <w:rsid w:val="000F20FE"/>
  </w:style>
  <w:style w:type="paragraph" w:styleId="afe">
    <w:name w:val="endnote text"/>
    <w:basedOn w:val="a"/>
    <w:link w:val="aff"/>
    <w:uiPriority w:val="99"/>
    <w:semiHidden/>
    <w:unhideWhenUsed/>
    <w:rsid w:val="000F20FE"/>
    <w:pPr>
      <w:spacing w:after="0" w:line="240" w:lineRule="auto"/>
    </w:pPr>
    <w:rPr>
      <w:rFonts w:ascii="Times New Roman" w:eastAsia="Calibri" w:hAnsi="Times New Roman" w:cs="Times New Roman"/>
      <w:sz w:val="20"/>
      <w:szCs w:val="20"/>
    </w:rPr>
  </w:style>
  <w:style w:type="character" w:customStyle="1" w:styleId="aff">
    <w:name w:val="Текст концевой сноски Знак"/>
    <w:basedOn w:val="a0"/>
    <w:link w:val="afe"/>
    <w:uiPriority w:val="99"/>
    <w:semiHidden/>
    <w:rsid w:val="000F20FE"/>
    <w:rPr>
      <w:rFonts w:ascii="Times New Roman" w:eastAsia="Calibri" w:hAnsi="Times New Roman" w:cs="Times New Roman"/>
      <w:sz w:val="20"/>
      <w:szCs w:val="20"/>
    </w:rPr>
  </w:style>
  <w:style w:type="character" w:styleId="aff0">
    <w:name w:val="endnote reference"/>
    <w:uiPriority w:val="99"/>
    <w:semiHidden/>
    <w:unhideWhenUsed/>
    <w:rsid w:val="000F20FE"/>
    <w:rPr>
      <w:vertAlign w:val="superscript"/>
    </w:rPr>
  </w:style>
  <w:style w:type="table" w:customStyle="1" w:styleId="11">
    <w:name w:val="Сетка таблицы1"/>
    <w:basedOn w:val="a1"/>
    <w:next w:val="ad"/>
    <w:rsid w:val="000F20F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basedOn w:val="a1"/>
    <w:next w:val="ad"/>
    <w:rsid w:val="000F20F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TOC Heading"/>
    <w:basedOn w:val="1"/>
    <w:next w:val="a"/>
    <w:uiPriority w:val="39"/>
    <w:qFormat/>
    <w:rsid w:val="000F20FE"/>
    <w:pPr>
      <w:spacing w:before="480" w:line="276" w:lineRule="auto"/>
      <w:ind w:firstLine="0"/>
      <w:contextualSpacing w:val="0"/>
      <w:jc w:val="left"/>
      <w:outlineLvl w:val="9"/>
    </w:pPr>
    <w:rPr>
      <w:rFonts w:ascii="Cambria" w:eastAsia="Times New Roman" w:hAnsi="Cambria" w:cs="Times New Roman"/>
      <w:color w:val="365F91"/>
    </w:rPr>
  </w:style>
  <w:style w:type="paragraph" w:styleId="12">
    <w:name w:val="toc 1"/>
    <w:basedOn w:val="a"/>
    <w:next w:val="a"/>
    <w:autoRedefine/>
    <w:uiPriority w:val="39"/>
    <w:unhideWhenUsed/>
    <w:rsid w:val="000F20FE"/>
    <w:rPr>
      <w:rFonts w:ascii="Times New Roman" w:eastAsia="Calibri" w:hAnsi="Times New Roman" w:cs="Times New Roman"/>
      <w:sz w:val="24"/>
    </w:rPr>
  </w:style>
  <w:style w:type="paragraph" w:styleId="24">
    <w:name w:val="toc 2"/>
    <w:basedOn w:val="a"/>
    <w:next w:val="a"/>
    <w:autoRedefine/>
    <w:uiPriority w:val="39"/>
    <w:unhideWhenUsed/>
    <w:rsid w:val="000F20FE"/>
    <w:pPr>
      <w:ind w:left="220"/>
    </w:pPr>
    <w:rPr>
      <w:rFonts w:ascii="Times New Roman" w:eastAsia="Calibri" w:hAnsi="Times New Roman" w:cs="Times New Roman"/>
      <w:sz w:val="24"/>
    </w:rPr>
  </w:style>
  <w:style w:type="paragraph" w:styleId="33">
    <w:name w:val="toc 3"/>
    <w:basedOn w:val="a"/>
    <w:next w:val="a"/>
    <w:autoRedefine/>
    <w:uiPriority w:val="39"/>
    <w:unhideWhenUsed/>
    <w:rsid w:val="000F20FE"/>
    <w:pPr>
      <w:ind w:left="440"/>
    </w:pPr>
    <w:rPr>
      <w:rFonts w:ascii="Times New Roman" w:eastAsia="Calibri" w:hAnsi="Times New Roman" w:cs="Times New Roman"/>
      <w:sz w:val="24"/>
    </w:rPr>
  </w:style>
  <w:style w:type="paragraph" w:customStyle="1" w:styleId="25">
    <w:name w:val="Знак Знак2 Знак Знак Знак Знак Знак Знак"/>
    <w:basedOn w:val="a"/>
    <w:rsid w:val="000F20FE"/>
    <w:pPr>
      <w:spacing w:after="160" w:line="240" w:lineRule="exact"/>
    </w:pPr>
    <w:rPr>
      <w:rFonts w:ascii="Verdana" w:eastAsia="Times New Roman" w:hAnsi="Verdana" w:cs="Times New Roman"/>
      <w:noProof/>
      <w:sz w:val="20"/>
      <w:szCs w:val="20"/>
      <w:lang w:val="en-US"/>
    </w:rPr>
  </w:style>
  <w:style w:type="paragraph" w:customStyle="1" w:styleId="13">
    <w:name w:val="Абзац списка1"/>
    <w:basedOn w:val="a"/>
    <w:rsid w:val="000F20FE"/>
    <w:pPr>
      <w:ind w:left="720"/>
      <w:contextualSpacing/>
    </w:pPr>
    <w:rPr>
      <w:rFonts w:ascii="Calibri" w:eastAsia="Calibri" w:hAnsi="Calibri" w:cs="Times New Roman"/>
      <w:lang w:eastAsia="ru-RU"/>
    </w:rPr>
  </w:style>
  <w:style w:type="paragraph" w:customStyle="1" w:styleId="26">
    <w:name w:val="Абзац списка2"/>
    <w:basedOn w:val="a"/>
    <w:rsid w:val="000F20FE"/>
    <w:pPr>
      <w:ind w:left="720"/>
      <w:contextualSpacing/>
    </w:pPr>
    <w:rPr>
      <w:rFonts w:ascii="Calibri" w:eastAsia="Times New Roman" w:hAnsi="Calibri" w:cs="Times New Roman"/>
    </w:rPr>
  </w:style>
  <w:style w:type="character" w:customStyle="1" w:styleId="FontStyle12">
    <w:name w:val="Font Style12"/>
    <w:rsid w:val="000F20FE"/>
    <w:rPr>
      <w:rFonts w:ascii="Times New Roman" w:hAnsi="Times New Roman"/>
      <w:b/>
      <w:sz w:val="30"/>
    </w:rPr>
  </w:style>
  <w:style w:type="paragraph" w:customStyle="1" w:styleId="Style2">
    <w:name w:val="Style2"/>
    <w:basedOn w:val="a"/>
    <w:rsid w:val="000F20FE"/>
    <w:pPr>
      <w:widowControl w:val="0"/>
      <w:autoSpaceDE w:val="0"/>
      <w:autoSpaceDN w:val="0"/>
      <w:adjustRightInd w:val="0"/>
      <w:spacing w:after="0" w:line="240" w:lineRule="auto"/>
    </w:pPr>
    <w:rPr>
      <w:rFonts w:ascii="Verdana" w:eastAsia="Calibri" w:hAnsi="Verdana" w:cs="Times New Roman"/>
      <w:sz w:val="24"/>
      <w:szCs w:val="24"/>
      <w:lang w:eastAsia="ru-RU"/>
    </w:rPr>
  </w:style>
  <w:style w:type="paragraph" w:customStyle="1" w:styleId="Style10">
    <w:name w:val="Style10"/>
    <w:basedOn w:val="a"/>
    <w:rsid w:val="000F20FE"/>
    <w:pPr>
      <w:widowControl w:val="0"/>
      <w:autoSpaceDE w:val="0"/>
      <w:autoSpaceDN w:val="0"/>
      <w:adjustRightInd w:val="0"/>
      <w:spacing w:after="0" w:line="264" w:lineRule="exact"/>
      <w:jc w:val="center"/>
    </w:pPr>
    <w:rPr>
      <w:rFonts w:ascii="Times New Roman" w:eastAsia="Calibri" w:hAnsi="Times New Roman" w:cs="Times New Roman"/>
      <w:sz w:val="24"/>
      <w:szCs w:val="24"/>
      <w:lang w:eastAsia="ru-RU"/>
    </w:rPr>
  </w:style>
  <w:style w:type="character" w:customStyle="1" w:styleId="FontStyle169">
    <w:name w:val="Font Style169"/>
    <w:rsid w:val="000F20FE"/>
    <w:rPr>
      <w:rFonts w:ascii="Times New Roman" w:hAnsi="Times New Roman"/>
      <w:sz w:val="20"/>
    </w:rPr>
  </w:style>
  <w:style w:type="paragraph" w:customStyle="1" w:styleId="Style3">
    <w:name w:val="Style3"/>
    <w:basedOn w:val="a"/>
    <w:rsid w:val="000F20FE"/>
    <w:pPr>
      <w:widowControl w:val="0"/>
      <w:autoSpaceDE w:val="0"/>
      <w:autoSpaceDN w:val="0"/>
      <w:adjustRightInd w:val="0"/>
      <w:spacing w:after="0" w:line="323" w:lineRule="exact"/>
      <w:ind w:firstLine="706"/>
      <w:jc w:val="both"/>
    </w:pPr>
    <w:rPr>
      <w:rFonts w:ascii="Verdana" w:eastAsia="Calibri" w:hAnsi="Verdana" w:cs="Times New Roman"/>
      <w:sz w:val="24"/>
      <w:szCs w:val="24"/>
      <w:lang w:eastAsia="ru-RU"/>
    </w:rPr>
  </w:style>
  <w:style w:type="paragraph" w:customStyle="1" w:styleId="Style5">
    <w:name w:val="Style5"/>
    <w:basedOn w:val="a"/>
    <w:rsid w:val="000F20FE"/>
    <w:pPr>
      <w:widowControl w:val="0"/>
      <w:autoSpaceDE w:val="0"/>
      <w:autoSpaceDN w:val="0"/>
      <w:adjustRightInd w:val="0"/>
      <w:spacing w:after="0" w:line="653" w:lineRule="exact"/>
      <w:ind w:firstLine="480"/>
    </w:pPr>
    <w:rPr>
      <w:rFonts w:ascii="Verdana" w:eastAsia="Calibri" w:hAnsi="Verdana" w:cs="Times New Roman"/>
      <w:sz w:val="24"/>
      <w:szCs w:val="24"/>
      <w:lang w:eastAsia="ru-RU"/>
    </w:rPr>
  </w:style>
  <w:style w:type="character" w:customStyle="1" w:styleId="FontStyle11">
    <w:name w:val="Font Style11"/>
    <w:rsid w:val="000F20FE"/>
    <w:rPr>
      <w:rFonts w:ascii="Times New Roman" w:hAnsi="Times New Roman"/>
      <w:sz w:val="26"/>
    </w:rPr>
  </w:style>
  <w:style w:type="character" w:customStyle="1" w:styleId="FontStyle13">
    <w:name w:val="Font Style13"/>
    <w:rsid w:val="000F20FE"/>
    <w:rPr>
      <w:rFonts w:ascii="Times New Roman" w:hAnsi="Times New Roman"/>
      <w:b/>
      <w:i/>
      <w:sz w:val="26"/>
    </w:rPr>
  </w:style>
  <w:style w:type="character" w:customStyle="1" w:styleId="34">
    <w:name w:val="Основной текст 3 Знак"/>
    <w:link w:val="35"/>
    <w:semiHidden/>
    <w:rsid w:val="000F20FE"/>
    <w:rPr>
      <w:rFonts w:ascii="Times New Roman" w:eastAsia="Times New Roman" w:hAnsi="Times New Roman"/>
      <w:sz w:val="16"/>
      <w:szCs w:val="16"/>
    </w:rPr>
  </w:style>
  <w:style w:type="paragraph" w:styleId="35">
    <w:name w:val="Body Text 3"/>
    <w:basedOn w:val="a"/>
    <w:link w:val="34"/>
    <w:semiHidden/>
    <w:unhideWhenUsed/>
    <w:rsid w:val="000F20FE"/>
    <w:pPr>
      <w:spacing w:after="120" w:line="240" w:lineRule="auto"/>
    </w:pPr>
    <w:rPr>
      <w:rFonts w:ascii="Times New Roman" w:eastAsia="Times New Roman" w:hAnsi="Times New Roman"/>
      <w:sz w:val="16"/>
      <w:szCs w:val="16"/>
    </w:rPr>
  </w:style>
  <w:style w:type="character" w:customStyle="1" w:styleId="310">
    <w:name w:val="Основной текст 3 Знак1"/>
    <w:basedOn w:val="a0"/>
    <w:uiPriority w:val="99"/>
    <w:semiHidden/>
    <w:rsid w:val="000F20FE"/>
    <w:rPr>
      <w:sz w:val="16"/>
      <w:szCs w:val="16"/>
    </w:rPr>
  </w:style>
  <w:style w:type="character" w:customStyle="1" w:styleId="27">
    <w:name w:val="Основной текст с отступом 2 Знак"/>
    <w:link w:val="28"/>
    <w:uiPriority w:val="99"/>
    <w:semiHidden/>
    <w:rsid w:val="000F20FE"/>
    <w:rPr>
      <w:rFonts w:ascii="Times New Roman" w:eastAsia="Times New Roman" w:hAnsi="Times New Roman"/>
      <w:sz w:val="24"/>
      <w:szCs w:val="24"/>
    </w:rPr>
  </w:style>
  <w:style w:type="paragraph" w:styleId="28">
    <w:name w:val="Body Text Indent 2"/>
    <w:basedOn w:val="a"/>
    <w:link w:val="27"/>
    <w:uiPriority w:val="99"/>
    <w:semiHidden/>
    <w:unhideWhenUsed/>
    <w:rsid w:val="000F20FE"/>
    <w:pPr>
      <w:spacing w:after="120" w:line="480" w:lineRule="auto"/>
      <w:ind w:left="283"/>
    </w:pPr>
    <w:rPr>
      <w:rFonts w:ascii="Times New Roman" w:eastAsia="Times New Roman" w:hAnsi="Times New Roman"/>
      <w:sz w:val="24"/>
      <w:szCs w:val="24"/>
    </w:rPr>
  </w:style>
  <w:style w:type="character" w:customStyle="1" w:styleId="210">
    <w:name w:val="Основной текст с отступом 2 Знак1"/>
    <w:basedOn w:val="a0"/>
    <w:uiPriority w:val="99"/>
    <w:semiHidden/>
    <w:rsid w:val="000F20FE"/>
  </w:style>
  <w:style w:type="paragraph" w:customStyle="1" w:styleId="Style1">
    <w:name w:val="Style1"/>
    <w:basedOn w:val="a"/>
    <w:rsid w:val="000F20FE"/>
    <w:pPr>
      <w:widowControl w:val="0"/>
      <w:autoSpaceDE w:val="0"/>
      <w:autoSpaceDN w:val="0"/>
      <w:adjustRightInd w:val="0"/>
      <w:spacing w:after="0" w:line="211" w:lineRule="exact"/>
      <w:ind w:firstLine="331"/>
      <w:jc w:val="both"/>
    </w:pPr>
    <w:rPr>
      <w:rFonts w:ascii="Times New Roman" w:eastAsia="Times New Roman" w:hAnsi="Times New Roman" w:cs="Times New Roman"/>
      <w:sz w:val="24"/>
      <w:szCs w:val="24"/>
      <w:lang w:eastAsia="ru-RU"/>
    </w:rPr>
  </w:style>
  <w:style w:type="paragraph" w:customStyle="1" w:styleId="Style4">
    <w:name w:val="Style4"/>
    <w:basedOn w:val="a"/>
    <w:rsid w:val="000F20FE"/>
    <w:pPr>
      <w:widowControl w:val="0"/>
      <w:autoSpaceDE w:val="0"/>
      <w:autoSpaceDN w:val="0"/>
      <w:adjustRightInd w:val="0"/>
      <w:spacing w:after="0" w:line="226" w:lineRule="exact"/>
    </w:pPr>
    <w:rPr>
      <w:rFonts w:ascii="Times New Roman" w:eastAsia="Times New Roman" w:hAnsi="Times New Roman" w:cs="Times New Roman"/>
      <w:sz w:val="24"/>
      <w:szCs w:val="24"/>
      <w:lang w:eastAsia="ru-RU"/>
    </w:rPr>
  </w:style>
  <w:style w:type="paragraph" w:customStyle="1" w:styleId="c10">
    <w:name w:val="c10"/>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rsid w:val="000F20FE"/>
  </w:style>
  <w:style w:type="paragraph" w:customStyle="1" w:styleId="c4">
    <w:name w:val="c4"/>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2">
    <w:name w:val="список с точками"/>
    <w:basedOn w:val="a"/>
    <w:uiPriority w:val="99"/>
    <w:rsid w:val="000F20FE"/>
    <w:pPr>
      <w:tabs>
        <w:tab w:val="num" w:pos="964"/>
      </w:tabs>
      <w:spacing w:after="0" w:line="312" w:lineRule="auto"/>
      <w:ind w:left="964" w:hanging="255"/>
      <w:jc w:val="both"/>
    </w:pPr>
    <w:rPr>
      <w:rFonts w:ascii="Times New Roman" w:eastAsia="Times New Roman" w:hAnsi="Times New Roman" w:cs="Times New Roman"/>
      <w:sz w:val="24"/>
      <w:szCs w:val="24"/>
      <w:lang w:eastAsia="ru-RU"/>
    </w:rPr>
  </w:style>
  <w:style w:type="character" w:customStyle="1" w:styleId="social-text">
    <w:name w:val="social-text"/>
    <w:rsid w:val="000F20FE"/>
  </w:style>
  <w:style w:type="character" w:customStyle="1" w:styleId="s1">
    <w:name w:val="s1"/>
    <w:rsid w:val="000F20FE"/>
  </w:style>
  <w:style w:type="paragraph" w:customStyle="1" w:styleId="ConsPlusNormal">
    <w:name w:val="ConsPlusNormal"/>
    <w:rsid w:val="000F20FE"/>
    <w:pPr>
      <w:autoSpaceDE w:val="0"/>
      <w:autoSpaceDN w:val="0"/>
      <w:adjustRightInd w:val="0"/>
      <w:spacing w:after="0" w:line="240" w:lineRule="auto"/>
    </w:pPr>
    <w:rPr>
      <w:rFonts w:ascii="Times New Roman" w:eastAsia="Calibri" w:hAnsi="Times New Roman" w:cs="Times New Roman"/>
      <w:sz w:val="28"/>
      <w:szCs w:val="28"/>
    </w:rPr>
  </w:style>
  <w:style w:type="paragraph" w:customStyle="1" w:styleId="Default">
    <w:name w:val="Default"/>
    <w:rsid w:val="000F20F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ample">
    <w:name w:val="sample"/>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dden-xs">
    <w:name w:val="hidden-xs"/>
    <w:rsid w:val="000F20FE"/>
  </w:style>
  <w:style w:type="paragraph" w:customStyle="1" w:styleId="info">
    <w:name w:val="info"/>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margin">
    <w:name w:val="left_margin"/>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1">
    <w:name w:val="Основной текст6"/>
    <w:basedOn w:val="a"/>
    <w:rsid w:val="000F20FE"/>
    <w:pPr>
      <w:widowControl w:val="0"/>
      <w:shd w:val="clear" w:color="auto" w:fill="FFFFFF"/>
      <w:spacing w:after="0" w:line="0" w:lineRule="atLeast"/>
      <w:ind w:hanging="1800"/>
      <w:jc w:val="both"/>
    </w:pPr>
    <w:rPr>
      <w:rFonts w:ascii="Times New Roman" w:eastAsia="Times New Roman" w:hAnsi="Times New Roman" w:cs="Times New Roman"/>
      <w:lang w:eastAsia="ru-RU" w:bidi="ru-RU"/>
    </w:rPr>
  </w:style>
  <w:style w:type="character" w:customStyle="1" w:styleId="36">
    <w:name w:val="Основной текст3"/>
    <w:rsid w:val="000F20FE"/>
    <w:rPr>
      <w:rFonts w:ascii="Times New Roman" w:hAnsi="Times New Roman" w:cs="Times New Roman" w:hint="default"/>
      <w:color w:val="000000"/>
      <w:spacing w:val="0"/>
      <w:w w:val="100"/>
      <w:position w:val="0"/>
      <w:sz w:val="28"/>
      <w:szCs w:val="28"/>
      <w:u w:val="single"/>
      <w:shd w:val="clear" w:color="auto" w:fill="FFFFFF"/>
      <w:lang w:val="ru-RU" w:eastAsia="ru-RU"/>
    </w:rPr>
  </w:style>
  <w:style w:type="character" w:customStyle="1" w:styleId="aff3">
    <w:name w:val="Основной текст + Полужирный"/>
    <w:rsid w:val="000F20FE"/>
    <w:rPr>
      <w:rFonts w:ascii="Times New Roman" w:eastAsia="Times New Roman" w:hAnsi="Times New Roman" w:cs="Times New Roman" w:hint="default"/>
      <w:b/>
      <w:bCs/>
      <w:color w:val="000000"/>
      <w:spacing w:val="0"/>
      <w:w w:val="100"/>
      <w:position w:val="0"/>
      <w:sz w:val="22"/>
      <w:szCs w:val="22"/>
      <w:shd w:val="clear" w:color="auto" w:fill="FFFFFF"/>
      <w:lang w:val="ru-RU" w:eastAsia="ru-RU" w:bidi="ru-RU"/>
    </w:rPr>
  </w:style>
  <w:style w:type="character" w:customStyle="1" w:styleId="aff4">
    <w:name w:val="Подпись к таблице"/>
    <w:rsid w:val="000F20FE"/>
    <w:rPr>
      <w:rFonts w:ascii="Times New Roman" w:eastAsia="Times New Roman" w:hAnsi="Times New Roman" w:cs="Times New Roman" w:hint="default"/>
      <w:b/>
      <w:bCs/>
      <w:i w:val="0"/>
      <w:iCs w:val="0"/>
      <w:smallCaps w:val="0"/>
      <w:color w:val="000000"/>
      <w:spacing w:val="0"/>
      <w:w w:val="100"/>
      <w:position w:val="0"/>
      <w:sz w:val="22"/>
      <w:szCs w:val="22"/>
      <w:u w:val="single"/>
      <w:lang w:val="ru-RU" w:eastAsia="ru-RU" w:bidi="ru-RU"/>
    </w:rPr>
  </w:style>
  <w:style w:type="character" w:customStyle="1" w:styleId="29">
    <w:name w:val="Основной текст (2)_"/>
    <w:link w:val="2a"/>
    <w:rsid w:val="000F20FE"/>
    <w:rPr>
      <w:rFonts w:ascii="Times New Roman" w:eastAsia="Times New Roman" w:hAnsi="Times New Roman"/>
      <w:shd w:val="clear" w:color="auto" w:fill="FFFFFF"/>
    </w:rPr>
  </w:style>
  <w:style w:type="paragraph" w:customStyle="1" w:styleId="2a">
    <w:name w:val="Основной текст (2)"/>
    <w:basedOn w:val="a"/>
    <w:link w:val="29"/>
    <w:rsid w:val="000F20FE"/>
    <w:pPr>
      <w:widowControl w:val="0"/>
      <w:shd w:val="clear" w:color="auto" w:fill="FFFFFF"/>
      <w:spacing w:after="60" w:line="266" w:lineRule="exact"/>
      <w:ind w:hanging="420"/>
      <w:jc w:val="center"/>
    </w:pPr>
    <w:rPr>
      <w:rFonts w:ascii="Times New Roman" w:eastAsia="Times New Roman" w:hAnsi="Times New Roman"/>
    </w:rPr>
  </w:style>
  <w:style w:type="character" w:customStyle="1" w:styleId="51">
    <w:name w:val="Основной текст (5)_"/>
    <w:link w:val="52"/>
    <w:rsid w:val="000F20FE"/>
    <w:rPr>
      <w:rFonts w:ascii="Times New Roman" w:eastAsia="Times New Roman" w:hAnsi="Times New Roman"/>
      <w:i/>
      <w:iCs/>
      <w:shd w:val="clear" w:color="auto" w:fill="FFFFFF"/>
    </w:rPr>
  </w:style>
  <w:style w:type="paragraph" w:customStyle="1" w:styleId="52">
    <w:name w:val="Основной текст (5)"/>
    <w:basedOn w:val="a"/>
    <w:link w:val="51"/>
    <w:rsid w:val="000F20FE"/>
    <w:pPr>
      <w:widowControl w:val="0"/>
      <w:shd w:val="clear" w:color="auto" w:fill="FFFFFF"/>
      <w:spacing w:after="0" w:line="274" w:lineRule="exact"/>
      <w:jc w:val="both"/>
    </w:pPr>
    <w:rPr>
      <w:rFonts w:ascii="Times New Roman" w:eastAsia="Times New Roman" w:hAnsi="Times New Roman"/>
      <w:i/>
      <w:iCs/>
    </w:rPr>
  </w:style>
  <w:style w:type="character" w:customStyle="1" w:styleId="53">
    <w:name w:val="Основной текст (5) + Не курсив"/>
    <w:rsid w:val="000F20FE"/>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character" w:customStyle="1" w:styleId="2b">
    <w:name w:val="Основной текст (2) + Курсив"/>
    <w:rsid w:val="000F20FE"/>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11pt">
    <w:name w:val="Основной текст (2) + 11 pt"/>
    <w:rsid w:val="000F20FE"/>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10pt">
    <w:name w:val="Основной текст (2) + 10 pt;Полужирный;Курсив"/>
    <w:rsid w:val="000F20FE"/>
    <w:rPr>
      <w:rFonts w:ascii="Times New Roman" w:eastAsia="Times New Roman" w:hAnsi="Times New Roman" w:cs="Times New Roman"/>
      <w:b/>
      <w:bCs/>
      <w:i/>
      <w:iCs/>
      <w:color w:val="000000"/>
      <w:spacing w:val="0"/>
      <w:w w:val="100"/>
      <w:position w:val="0"/>
      <w:sz w:val="20"/>
      <w:szCs w:val="20"/>
      <w:shd w:val="clear" w:color="auto" w:fill="FFFFFF"/>
      <w:lang w:val="ru-RU" w:eastAsia="ru-RU" w:bidi="ru-RU"/>
    </w:rPr>
  </w:style>
  <w:style w:type="paragraph" w:customStyle="1" w:styleId="-11">
    <w:name w:val="Цветной список - Акцент 11"/>
    <w:basedOn w:val="a"/>
    <w:uiPriority w:val="34"/>
    <w:qFormat/>
    <w:rsid w:val="000F20FE"/>
    <w:pPr>
      <w:spacing w:after="0" w:line="240" w:lineRule="auto"/>
      <w:ind w:left="720"/>
      <w:contextualSpacing/>
    </w:pPr>
    <w:rPr>
      <w:rFonts w:ascii="Times New Roman" w:eastAsia="SimSun" w:hAnsi="Times New Roman" w:cs="Times New Roman"/>
      <w:sz w:val="20"/>
      <w:szCs w:val="20"/>
      <w:lang w:eastAsia="ru-RU"/>
    </w:rPr>
  </w:style>
  <w:style w:type="character" w:styleId="aff5">
    <w:name w:val="annotation reference"/>
    <w:uiPriority w:val="99"/>
    <w:semiHidden/>
    <w:unhideWhenUsed/>
    <w:rsid w:val="000F20FE"/>
    <w:rPr>
      <w:sz w:val="16"/>
      <w:szCs w:val="16"/>
    </w:rPr>
  </w:style>
  <w:style w:type="paragraph" w:styleId="aff6">
    <w:name w:val="annotation text"/>
    <w:basedOn w:val="a"/>
    <w:link w:val="aff7"/>
    <w:uiPriority w:val="99"/>
    <w:semiHidden/>
    <w:unhideWhenUsed/>
    <w:rsid w:val="000F20FE"/>
    <w:rPr>
      <w:rFonts w:ascii="Times New Roman" w:eastAsia="Calibri" w:hAnsi="Times New Roman" w:cs="Times New Roman"/>
      <w:sz w:val="20"/>
      <w:szCs w:val="20"/>
    </w:rPr>
  </w:style>
  <w:style w:type="character" w:customStyle="1" w:styleId="aff7">
    <w:name w:val="Текст примечания Знак"/>
    <w:basedOn w:val="a0"/>
    <w:link w:val="aff6"/>
    <w:uiPriority w:val="99"/>
    <w:semiHidden/>
    <w:rsid w:val="000F20FE"/>
    <w:rPr>
      <w:rFonts w:ascii="Times New Roman" w:eastAsia="Calibri" w:hAnsi="Times New Roman" w:cs="Times New Roman"/>
      <w:sz w:val="20"/>
      <w:szCs w:val="20"/>
    </w:rPr>
  </w:style>
  <w:style w:type="paragraph" w:styleId="aff8">
    <w:name w:val="Subtitle"/>
    <w:basedOn w:val="a"/>
    <w:next w:val="a"/>
    <w:link w:val="aff9"/>
    <w:uiPriority w:val="11"/>
    <w:qFormat/>
    <w:rsid w:val="000F20FE"/>
    <w:pPr>
      <w:spacing w:after="720" w:line="240" w:lineRule="auto"/>
      <w:jc w:val="right"/>
    </w:pPr>
    <w:rPr>
      <w:rFonts w:ascii="Calibri Light" w:eastAsia="Times New Roman" w:hAnsi="Calibri Light" w:cs="Times New Roman"/>
      <w:sz w:val="20"/>
      <w:szCs w:val="20"/>
    </w:rPr>
  </w:style>
  <w:style w:type="character" w:customStyle="1" w:styleId="aff9">
    <w:name w:val="Подзаголовок Знак"/>
    <w:basedOn w:val="a0"/>
    <w:link w:val="aff8"/>
    <w:uiPriority w:val="11"/>
    <w:rsid w:val="000F20FE"/>
    <w:rPr>
      <w:rFonts w:ascii="Calibri Light" w:eastAsia="Times New Roman" w:hAnsi="Calibri Light" w:cs="Times New Roman"/>
      <w:sz w:val="20"/>
      <w:szCs w:val="20"/>
    </w:rPr>
  </w:style>
  <w:style w:type="character" w:styleId="affa">
    <w:name w:val="Emphasis"/>
    <w:uiPriority w:val="20"/>
    <w:qFormat/>
    <w:rsid w:val="000F20FE"/>
    <w:rPr>
      <w:b/>
      <w:bCs/>
      <w:i/>
      <w:iCs/>
      <w:spacing w:val="10"/>
    </w:rPr>
  </w:style>
  <w:style w:type="paragraph" w:styleId="2c">
    <w:name w:val="Quote"/>
    <w:basedOn w:val="a"/>
    <w:next w:val="a"/>
    <w:link w:val="2d"/>
    <w:uiPriority w:val="29"/>
    <w:qFormat/>
    <w:rsid w:val="000F20FE"/>
    <w:pPr>
      <w:jc w:val="both"/>
    </w:pPr>
    <w:rPr>
      <w:rFonts w:ascii="Calibri" w:eastAsia="Times New Roman" w:hAnsi="Calibri" w:cs="Times New Roman"/>
      <w:i/>
      <w:iCs/>
      <w:sz w:val="20"/>
      <w:szCs w:val="20"/>
    </w:rPr>
  </w:style>
  <w:style w:type="character" w:customStyle="1" w:styleId="2d">
    <w:name w:val="Цитата 2 Знак"/>
    <w:basedOn w:val="a0"/>
    <w:link w:val="2c"/>
    <w:uiPriority w:val="29"/>
    <w:rsid w:val="000F20FE"/>
    <w:rPr>
      <w:rFonts w:ascii="Calibri" w:eastAsia="Times New Roman" w:hAnsi="Calibri" w:cs="Times New Roman"/>
      <w:i/>
      <w:iCs/>
      <w:sz w:val="20"/>
      <w:szCs w:val="20"/>
    </w:rPr>
  </w:style>
  <w:style w:type="paragraph" w:styleId="affb">
    <w:name w:val="Intense Quote"/>
    <w:basedOn w:val="a"/>
    <w:next w:val="a"/>
    <w:link w:val="affc"/>
    <w:uiPriority w:val="30"/>
    <w:qFormat/>
    <w:rsid w:val="000F20FE"/>
    <w:pPr>
      <w:pBdr>
        <w:top w:val="single" w:sz="8" w:space="1" w:color="70AD47"/>
      </w:pBdr>
      <w:spacing w:before="140" w:after="140"/>
      <w:ind w:left="1440" w:right="1440"/>
      <w:jc w:val="both"/>
    </w:pPr>
    <w:rPr>
      <w:rFonts w:ascii="Calibri" w:eastAsia="Times New Roman" w:hAnsi="Calibri" w:cs="Times New Roman"/>
      <w:b/>
      <w:bCs/>
      <w:i/>
      <w:iCs/>
      <w:sz w:val="20"/>
      <w:szCs w:val="20"/>
    </w:rPr>
  </w:style>
  <w:style w:type="character" w:customStyle="1" w:styleId="affc">
    <w:name w:val="Выделенная цитата Знак"/>
    <w:basedOn w:val="a0"/>
    <w:link w:val="affb"/>
    <w:uiPriority w:val="30"/>
    <w:rsid w:val="000F20FE"/>
    <w:rPr>
      <w:rFonts w:ascii="Calibri" w:eastAsia="Times New Roman" w:hAnsi="Calibri" w:cs="Times New Roman"/>
      <w:b/>
      <w:bCs/>
      <w:i/>
      <w:iCs/>
      <w:sz w:val="20"/>
      <w:szCs w:val="20"/>
    </w:rPr>
  </w:style>
  <w:style w:type="character" w:styleId="affd">
    <w:name w:val="Subtle Emphasis"/>
    <w:uiPriority w:val="19"/>
    <w:qFormat/>
    <w:rsid w:val="000F20FE"/>
    <w:rPr>
      <w:i/>
      <w:iCs/>
    </w:rPr>
  </w:style>
  <w:style w:type="character" w:styleId="affe">
    <w:name w:val="Intense Emphasis"/>
    <w:uiPriority w:val="21"/>
    <w:qFormat/>
    <w:rsid w:val="000F20FE"/>
    <w:rPr>
      <w:b/>
      <w:bCs/>
      <w:i/>
      <w:iCs/>
      <w:color w:val="70AD47"/>
      <w:spacing w:val="10"/>
    </w:rPr>
  </w:style>
  <w:style w:type="character" w:styleId="afff">
    <w:name w:val="Subtle Reference"/>
    <w:uiPriority w:val="31"/>
    <w:qFormat/>
    <w:rsid w:val="000F20FE"/>
    <w:rPr>
      <w:b/>
      <w:bCs/>
    </w:rPr>
  </w:style>
  <w:style w:type="character" w:styleId="afff0">
    <w:name w:val="Intense Reference"/>
    <w:uiPriority w:val="32"/>
    <w:qFormat/>
    <w:rsid w:val="000F20FE"/>
    <w:rPr>
      <w:b/>
      <w:bCs/>
      <w:smallCaps/>
      <w:spacing w:val="5"/>
      <w:sz w:val="22"/>
      <w:szCs w:val="22"/>
      <w:u w:val="single"/>
    </w:rPr>
  </w:style>
  <w:style w:type="character" w:styleId="afff1">
    <w:name w:val="Book Title"/>
    <w:uiPriority w:val="33"/>
    <w:qFormat/>
    <w:rsid w:val="000F20FE"/>
    <w:rPr>
      <w:rFonts w:ascii="Calibri Light" w:eastAsia="Times New Roman" w:hAnsi="Calibri Light" w:cs="Times New Roman"/>
      <w:i/>
      <w:i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2A41"/>
  </w:style>
  <w:style w:type="paragraph" w:styleId="1">
    <w:name w:val="heading 1"/>
    <w:basedOn w:val="a"/>
    <w:next w:val="a"/>
    <w:link w:val="10"/>
    <w:uiPriority w:val="9"/>
    <w:qFormat/>
    <w:rsid w:val="00606984"/>
    <w:pPr>
      <w:keepNext/>
      <w:keepLines/>
      <w:spacing w:after="0" w:line="240" w:lineRule="auto"/>
      <w:ind w:firstLine="709"/>
      <w:contextualSpacing/>
      <w:jc w:val="both"/>
      <w:outlineLvl w:val="0"/>
    </w:pPr>
    <w:rPr>
      <w:rFonts w:ascii="Times New Roman" w:eastAsiaTheme="majorEastAsia" w:hAnsi="Times New Roman" w:cstheme="majorBidi"/>
      <w:b/>
      <w:bCs/>
      <w:sz w:val="28"/>
      <w:szCs w:val="28"/>
      <w:lang w:eastAsia="ru-RU"/>
    </w:rPr>
  </w:style>
  <w:style w:type="paragraph" w:styleId="2">
    <w:name w:val="heading 2"/>
    <w:basedOn w:val="a"/>
    <w:next w:val="a"/>
    <w:link w:val="20"/>
    <w:uiPriority w:val="9"/>
    <w:unhideWhenUsed/>
    <w:qFormat/>
    <w:rsid w:val="000F20F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qFormat/>
    <w:rsid w:val="000F20FE"/>
    <w:pPr>
      <w:keepNext/>
      <w:spacing w:before="240" w:after="60"/>
      <w:outlineLvl w:val="2"/>
    </w:pPr>
    <w:rPr>
      <w:rFonts w:ascii="Cambria" w:eastAsia="Times New Roman" w:hAnsi="Cambria" w:cs="Times New Roman"/>
      <w:b/>
      <w:bCs/>
      <w:sz w:val="26"/>
      <w:szCs w:val="26"/>
    </w:rPr>
  </w:style>
  <w:style w:type="paragraph" w:styleId="4">
    <w:name w:val="heading 4"/>
    <w:basedOn w:val="a"/>
    <w:next w:val="a"/>
    <w:link w:val="40"/>
    <w:uiPriority w:val="9"/>
    <w:qFormat/>
    <w:rsid w:val="000F20FE"/>
    <w:pPr>
      <w:keepNext/>
      <w:keepLines/>
      <w:spacing w:before="200" w:after="0"/>
      <w:outlineLvl w:val="3"/>
    </w:pPr>
    <w:rPr>
      <w:rFonts w:ascii="Cambria" w:eastAsia="Times New Roman" w:hAnsi="Cambria" w:cs="Times New Roman"/>
      <w:b/>
      <w:bCs/>
      <w:i/>
      <w:iCs/>
      <w:color w:val="4F81BD"/>
      <w:sz w:val="24"/>
    </w:rPr>
  </w:style>
  <w:style w:type="paragraph" w:styleId="5">
    <w:name w:val="heading 5"/>
    <w:basedOn w:val="a"/>
    <w:next w:val="a"/>
    <w:link w:val="50"/>
    <w:uiPriority w:val="9"/>
    <w:semiHidden/>
    <w:unhideWhenUsed/>
    <w:qFormat/>
    <w:rsid w:val="000F20FE"/>
    <w:pPr>
      <w:spacing w:after="0"/>
      <w:outlineLvl w:val="4"/>
    </w:pPr>
    <w:rPr>
      <w:rFonts w:ascii="Calibri" w:eastAsia="Times New Roman" w:hAnsi="Calibri" w:cs="Times New Roman"/>
      <w:smallCaps/>
      <w:color w:val="538135"/>
      <w:spacing w:val="10"/>
    </w:rPr>
  </w:style>
  <w:style w:type="paragraph" w:styleId="6">
    <w:name w:val="heading 6"/>
    <w:basedOn w:val="a"/>
    <w:next w:val="a"/>
    <w:link w:val="60"/>
    <w:uiPriority w:val="9"/>
    <w:qFormat/>
    <w:rsid w:val="000F20FE"/>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uiPriority w:val="9"/>
    <w:semiHidden/>
    <w:unhideWhenUsed/>
    <w:qFormat/>
    <w:rsid w:val="000F20FE"/>
    <w:pPr>
      <w:spacing w:after="0"/>
      <w:outlineLvl w:val="6"/>
    </w:pPr>
    <w:rPr>
      <w:rFonts w:ascii="Calibri" w:eastAsia="Times New Roman" w:hAnsi="Calibri" w:cs="Times New Roman"/>
      <w:b/>
      <w:bCs/>
      <w:smallCaps/>
      <w:color w:val="70AD47"/>
      <w:spacing w:val="10"/>
      <w:sz w:val="20"/>
      <w:szCs w:val="20"/>
    </w:rPr>
  </w:style>
  <w:style w:type="paragraph" w:styleId="8">
    <w:name w:val="heading 8"/>
    <w:basedOn w:val="a"/>
    <w:next w:val="a"/>
    <w:link w:val="80"/>
    <w:uiPriority w:val="9"/>
    <w:qFormat/>
    <w:rsid w:val="000F20FE"/>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
    <w:qFormat/>
    <w:rsid w:val="000F20FE"/>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06984"/>
    <w:rPr>
      <w:rFonts w:ascii="Times New Roman" w:eastAsiaTheme="majorEastAsia" w:hAnsi="Times New Roman" w:cstheme="majorBidi"/>
      <w:b/>
      <w:bCs/>
      <w:sz w:val="28"/>
      <w:szCs w:val="28"/>
      <w:lang w:eastAsia="ru-RU"/>
    </w:rPr>
  </w:style>
  <w:style w:type="paragraph" w:customStyle="1" w:styleId="ReportHead">
    <w:name w:val="Report_Head"/>
    <w:basedOn w:val="a"/>
    <w:link w:val="ReportHead0"/>
    <w:rsid w:val="00612A41"/>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612A41"/>
    <w:rPr>
      <w:rFonts w:ascii="Times New Roman" w:hAnsi="Times New Roman" w:cs="Times New Roman"/>
      <w:sz w:val="28"/>
    </w:rPr>
  </w:style>
  <w:style w:type="paragraph" w:styleId="a3">
    <w:name w:val="header"/>
    <w:basedOn w:val="a"/>
    <w:link w:val="a4"/>
    <w:uiPriority w:val="99"/>
    <w:unhideWhenUsed/>
    <w:rsid w:val="00612A4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12A41"/>
  </w:style>
  <w:style w:type="paragraph" w:styleId="a5">
    <w:name w:val="footer"/>
    <w:basedOn w:val="a"/>
    <w:link w:val="a6"/>
    <w:uiPriority w:val="99"/>
    <w:unhideWhenUsed/>
    <w:rsid w:val="00612A4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12A41"/>
  </w:style>
  <w:style w:type="paragraph" w:customStyle="1" w:styleId="ReportMain">
    <w:name w:val="Report_Main"/>
    <w:basedOn w:val="a"/>
    <w:link w:val="ReportMain0"/>
    <w:rsid w:val="00612A41"/>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612A41"/>
    <w:rPr>
      <w:rFonts w:ascii="Times New Roman" w:hAnsi="Times New Roman" w:cs="Times New Roman"/>
      <w:sz w:val="24"/>
    </w:rPr>
  </w:style>
  <w:style w:type="paragraph" w:styleId="HTML">
    <w:name w:val="HTML Address"/>
    <w:basedOn w:val="a"/>
    <w:link w:val="HTML0"/>
    <w:uiPriority w:val="99"/>
    <w:semiHidden/>
    <w:unhideWhenUsed/>
    <w:rsid w:val="0041510E"/>
    <w:pPr>
      <w:spacing w:after="0" w:line="240" w:lineRule="auto"/>
    </w:pPr>
    <w:rPr>
      <w:rFonts w:ascii="Times New Roman" w:hAnsi="Times New Roman" w:cs="Times New Roman"/>
      <w:i/>
      <w:iCs/>
    </w:rPr>
  </w:style>
  <w:style w:type="character" w:customStyle="1" w:styleId="HTML0">
    <w:name w:val="Адрес HTML Знак"/>
    <w:basedOn w:val="a0"/>
    <w:link w:val="HTML"/>
    <w:uiPriority w:val="99"/>
    <w:semiHidden/>
    <w:rsid w:val="0041510E"/>
    <w:rPr>
      <w:rFonts w:ascii="Times New Roman" w:hAnsi="Times New Roman" w:cs="Times New Roman"/>
      <w:i/>
      <w:iCs/>
    </w:rPr>
  </w:style>
  <w:style w:type="paragraph" w:styleId="a7">
    <w:name w:val="List Paragraph"/>
    <w:basedOn w:val="a"/>
    <w:uiPriority w:val="34"/>
    <w:qFormat/>
    <w:rsid w:val="0090129E"/>
    <w:pPr>
      <w:ind w:left="720"/>
      <w:contextualSpacing/>
    </w:pPr>
  </w:style>
  <w:style w:type="paragraph" w:styleId="a8">
    <w:name w:val="Normal (Web)"/>
    <w:basedOn w:val="a"/>
    <w:uiPriority w:val="99"/>
    <w:unhideWhenUsed/>
    <w:rsid w:val="00936E63"/>
    <w:rPr>
      <w:rFonts w:ascii="Times New Roman" w:hAnsi="Times New Roman" w:cs="Times New Roman"/>
      <w:sz w:val="24"/>
      <w:szCs w:val="24"/>
    </w:rPr>
  </w:style>
  <w:style w:type="paragraph" w:styleId="a9">
    <w:name w:val="Balloon Text"/>
    <w:basedOn w:val="a"/>
    <w:link w:val="aa"/>
    <w:uiPriority w:val="99"/>
    <w:semiHidden/>
    <w:unhideWhenUsed/>
    <w:rsid w:val="00936E6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36E63"/>
    <w:rPr>
      <w:rFonts w:ascii="Tahoma" w:hAnsi="Tahoma" w:cs="Tahoma"/>
      <w:sz w:val="16"/>
      <w:szCs w:val="16"/>
    </w:rPr>
  </w:style>
  <w:style w:type="paragraph" w:customStyle="1" w:styleId="ab">
    <w:name w:val="Знак"/>
    <w:basedOn w:val="a"/>
    <w:rsid w:val="00DA4956"/>
    <w:pPr>
      <w:spacing w:after="160" w:line="240" w:lineRule="exact"/>
    </w:pPr>
    <w:rPr>
      <w:rFonts w:ascii="Tahoma" w:eastAsia="Times New Roman" w:hAnsi="Tahoma" w:cs="Times New Roman"/>
      <w:sz w:val="20"/>
      <w:szCs w:val="20"/>
      <w:lang w:val="en-US"/>
    </w:rPr>
  </w:style>
  <w:style w:type="paragraph" w:styleId="ac">
    <w:name w:val="No Spacing"/>
    <w:uiPriority w:val="1"/>
    <w:qFormat/>
    <w:rsid w:val="005B675C"/>
    <w:pPr>
      <w:spacing w:after="0" w:line="240" w:lineRule="auto"/>
    </w:pPr>
  </w:style>
  <w:style w:type="character" w:customStyle="1" w:styleId="4Tahoma">
    <w:name w:val="Основной текст (4) + Tahoma"/>
    <w:aliases w:val="5.5 pt,Курсив,Интервал 0 pt,Подпись к картинке + Trebuchet MS,7 pt,Основной текст + 10 pt,Подпись к таблице + Не полужирный"/>
    <w:basedOn w:val="a0"/>
    <w:rsid w:val="00990FED"/>
    <w:rPr>
      <w:rFonts w:ascii="Tahoma" w:hAnsi="Tahoma" w:cs="Tahoma"/>
      <w:i/>
      <w:iCs/>
      <w:spacing w:val="0"/>
      <w:sz w:val="11"/>
      <w:szCs w:val="11"/>
      <w:shd w:val="clear" w:color="auto" w:fill="FFFFFF"/>
    </w:rPr>
  </w:style>
  <w:style w:type="table" w:styleId="ad">
    <w:name w:val="Table Grid"/>
    <w:basedOn w:val="a1"/>
    <w:uiPriority w:val="59"/>
    <w:rsid w:val="004940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0"/>
    <w:uiPriority w:val="99"/>
    <w:unhideWhenUsed/>
    <w:rsid w:val="00CD01C5"/>
    <w:rPr>
      <w:color w:val="0000FF"/>
      <w:u w:val="single"/>
    </w:rPr>
  </w:style>
  <w:style w:type="character" w:styleId="af">
    <w:name w:val="FollowedHyperlink"/>
    <w:basedOn w:val="a0"/>
    <w:uiPriority w:val="99"/>
    <w:semiHidden/>
    <w:unhideWhenUsed/>
    <w:rsid w:val="00CD01C5"/>
    <w:rPr>
      <w:color w:val="800080" w:themeColor="followedHyperlink"/>
      <w:u w:val="single"/>
    </w:rPr>
  </w:style>
  <w:style w:type="paragraph" w:customStyle="1" w:styleId="msonormal0">
    <w:name w:val="msonormal"/>
    <w:basedOn w:val="a"/>
    <w:rsid w:val="00CD01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0F20F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0F20FE"/>
    <w:rPr>
      <w:rFonts w:ascii="Cambria" w:eastAsia="Times New Roman" w:hAnsi="Cambria" w:cs="Times New Roman"/>
      <w:b/>
      <w:bCs/>
      <w:sz w:val="26"/>
      <w:szCs w:val="26"/>
    </w:rPr>
  </w:style>
  <w:style w:type="character" w:customStyle="1" w:styleId="40">
    <w:name w:val="Заголовок 4 Знак"/>
    <w:basedOn w:val="a0"/>
    <w:link w:val="4"/>
    <w:uiPriority w:val="9"/>
    <w:rsid w:val="000F20FE"/>
    <w:rPr>
      <w:rFonts w:ascii="Cambria" w:eastAsia="Times New Roman" w:hAnsi="Cambria" w:cs="Times New Roman"/>
      <w:b/>
      <w:bCs/>
      <w:i/>
      <w:iCs/>
      <w:color w:val="4F81BD"/>
      <w:sz w:val="24"/>
    </w:rPr>
  </w:style>
  <w:style w:type="character" w:customStyle="1" w:styleId="50">
    <w:name w:val="Заголовок 5 Знак"/>
    <w:basedOn w:val="a0"/>
    <w:link w:val="5"/>
    <w:uiPriority w:val="9"/>
    <w:semiHidden/>
    <w:rsid w:val="000F20FE"/>
    <w:rPr>
      <w:rFonts w:ascii="Calibri" w:eastAsia="Times New Roman" w:hAnsi="Calibri" w:cs="Times New Roman"/>
      <w:smallCaps/>
      <w:color w:val="538135"/>
      <w:spacing w:val="10"/>
    </w:rPr>
  </w:style>
  <w:style w:type="character" w:customStyle="1" w:styleId="60">
    <w:name w:val="Заголовок 6 Знак"/>
    <w:basedOn w:val="a0"/>
    <w:link w:val="6"/>
    <w:uiPriority w:val="9"/>
    <w:rsid w:val="000F20FE"/>
    <w:rPr>
      <w:rFonts w:ascii="Times New Roman" w:eastAsia="Times New Roman" w:hAnsi="Times New Roman" w:cs="Times New Roman"/>
      <w:b/>
      <w:bCs/>
      <w:lang w:eastAsia="ru-RU"/>
    </w:rPr>
  </w:style>
  <w:style w:type="character" w:customStyle="1" w:styleId="70">
    <w:name w:val="Заголовок 7 Знак"/>
    <w:basedOn w:val="a0"/>
    <w:link w:val="7"/>
    <w:uiPriority w:val="9"/>
    <w:semiHidden/>
    <w:rsid w:val="000F20FE"/>
    <w:rPr>
      <w:rFonts w:ascii="Calibri" w:eastAsia="Times New Roman" w:hAnsi="Calibri" w:cs="Times New Roman"/>
      <w:b/>
      <w:bCs/>
      <w:smallCaps/>
      <w:color w:val="70AD47"/>
      <w:spacing w:val="10"/>
      <w:sz w:val="20"/>
      <w:szCs w:val="20"/>
    </w:rPr>
  </w:style>
  <w:style w:type="character" w:customStyle="1" w:styleId="80">
    <w:name w:val="Заголовок 8 Знак"/>
    <w:basedOn w:val="a0"/>
    <w:link w:val="8"/>
    <w:uiPriority w:val="9"/>
    <w:rsid w:val="000F20FE"/>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
    <w:rsid w:val="000F20FE"/>
    <w:rPr>
      <w:rFonts w:ascii="Arial" w:eastAsia="Times New Roman" w:hAnsi="Arial" w:cs="Arial"/>
      <w:lang w:eastAsia="ru-RU"/>
    </w:rPr>
  </w:style>
  <w:style w:type="paragraph" w:styleId="21">
    <w:name w:val="Body Text 2"/>
    <w:basedOn w:val="a"/>
    <w:link w:val="22"/>
    <w:uiPriority w:val="99"/>
    <w:rsid w:val="000F20FE"/>
    <w:pPr>
      <w:spacing w:after="0" w:line="240" w:lineRule="auto"/>
    </w:pPr>
    <w:rPr>
      <w:rFonts w:ascii="Times New Roman" w:eastAsia="Times New Roman" w:hAnsi="Times New Roman" w:cs="Times New Roman"/>
      <w:b/>
      <w:sz w:val="28"/>
      <w:szCs w:val="20"/>
      <w:lang w:eastAsia="ru-RU"/>
    </w:rPr>
  </w:style>
  <w:style w:type="character" w:customStyle="1" w:styleId="22">
    <w:name w:val="Основной текст 2 Знак"/>
    <w:basedOn w:val="a0"/>
    <w:link w:val="21"/>
    <w:uiPriority w:val="99"/>
    <w:rsid w:val="000F20FE"/>
    <w:rPr>
      <w:rFonts w:ascii="Times New Roman" w:eastAsia="Times New Roman" w:hAnsi="Times New Roman" w:cs="Times New Roman"/>
      <w:b/>
      <w:sz w:val="28"/>
      <w:szCs w:val="20"/>
      <w:lang w:eastAsia="ru-RU"/>
    </w:rPr>
  </w:style>
  <w:style w:type="paragraph" w:styleId="af0">
    <w:name w:val="Body Text"/>
    <w:basedOn w:val="a"/>
    <w:link w:val="af1"/>
    <w:unhideWhenUsed/>
    <w:rsid w:val="000F20FE"/>
    <w:pPr>
      <w:spacing w:after="120"/>
    </w:pPr>
    <w:rPr>
      <w:rFonts w:ascii="Times New Roman" w:eastAsia="Calibri" w:hAnsi="Times New Roman" w:cs="Times New Roman"/>
      <w:sz w:val="24"/>
    </w:rPr>
  </w:style>
  <w:style w:type="character" w:customStyle="1" w:styleId="af1">
    <w:name w:val="Основной текст Знак"/>
    <w:basedOn w:val="a0"/>
    <w:link w:val="af0"/>
    <w:rsid w:val="000F20FE"/>
    <w:rPr>
      <w:rFonts w:ascii="Times New Roman" w:eastAsia="Calibri" w:hAnsi="Times New Roman" w:cs="Times New Roman"/>
      <w:sz w:val="24"/>
    </w:rPr>
  </w:style>
  <w:style w:type="paragraph" w:styleId="af2">
    <w:name w:val="Body Text Indent"/>
    <w:basedOn w:val="a"/>
    <w:link w:val="af3"/>
    <w:unhideWhenUsed/>
    <w:rsid w:val="000F20FE"/>
    <w:pPr>
      <w:spacing w:after="120" w:line="240" w:lineRule="auto"/>
      <w:ind w:left="283"/>
    </w:pPr>
    <w:rPr>
      <w:rFonts w:ascii="Times New Roman" w:eastAsia="Calibri" w:hAnsi="Times New Roman" w:cs="Times New Roman"/>
      <w:sz w:val="24"/>
    </w:rPr>
  </w:style>
  <w:style w:type="character" w:customStyle="1" w:styleId="af3">
    <w:name w:val="Основной текст с отступом Знак"/>
    <w:basedOn w:val="a0"/>
    <w:link w:val="af2"/>
    <w:rsid w:val="000F20FE"/>
    <w:rPr>
      <w:rFonts w:ascii="Times New Roman" w:eastAsia="Calibri" w:hAnsi="Times New Roman" w:cs="Times New Roman"/>
      <w:sz w:val="24"/>
    </w:rPr>
  </w:style>
  <w:style w:type="paragraph" w:styleId="31">
    <w:name w:val="Body Text Indent 3"/>
    <w:basedOn w:val="a"/>
    <w:link w:val="32"/>
    <w:unhideWhenUsed/>
    <w:rsid w:val="000F20FE"/>
    <w:pPr>
      <w:spacing w:after="120" w:line="240" w:lineRule="auto"/>
      <w:ind w:left="283"/>
    </w:pPr>
    <w:rPr>
      <w:rFonts w:ascii="Times New Roman" w:eastAsia="Calibri" w:hAnsi="Times New Roman" w:cs="Times New Roman"/>
      <w:sz w:val="16"/>
      <w:szCs w:val="16"/>
    </w:rPr>
  </w:style>
  <w:style w:type="character" w:customStyle="1" w:styleId="32">
    <w:name w:val="Основной текст с отступом 3 Знак"/>
    <w:basedOn w:val="a0"/>
    <w:link w:val="31"/>
    <w:rsid w:val="000F20FE"/>
    <w:rPr>
      <w:rFonts w:ascii="Times New Roman" w:eastAsia="Calibri" w:hAnsi="Times New Roman" w:cs="Times New Roman"/>
      <w:sz w:val="16"/>
      <w:szCs w:val="16"/>
    </w:rPr>
  </w:style>
  <w:style w:type="paragraph" w:customStyle="1" w:styleId="Iauiue">
    <w:name w:val="Iau?iue"/>
    <w:rsid w:val="000F20F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ru-RU"/>
    </w:rPr>
  </w:style>
  <w:style w:type="paragraph" w:customStyle="1" w:styleId="caaieiaie1">
    <w:name w:val="caaieiaie 1"/>
    <w:basedOn w:val="Iauiue"/>
    <w:next w:val="Iauiue"/>
    <w:rsid w:val="000F20FE"/>
    <w:pPr>
      <w:keepNext/>
      <w:keepLines/>
      <w:widowControl w:val="0"/>
      <w:ind w:right="567"/>
      <w:jc w:val="both"/>
    </w:pPr>
    <w:rPr>
      <w:sz w:val="24"/>
      <w:lang w:val="ru-RU"/>
    </w:rPr>
  </w:style>
  <w:style w:type="paragraph" w:customStyle="1" w:styleId="af4">
    <w:name w:val="Основной список"/>
    <w:basedOn w:val="a"/>
    <w:rsid w:val="000F20FE"/>
    <w:pPr>
      <w:spacing w:after="0" w:line="240" w:lineRule="auto"/>
      <w:jc w:val="both"/>
    </w:pPr>
    <w:rPr>
      <w:rFonts w:ascii="Times New Roman" w:eastAsia="Times New Roman" w:hAnsi="Times New Roman" w:cs="Times New Roman"/>
      <w:sz w:val="28"/>
      <w:szCs w:val="24"/>
      <w:lang w:eastAsia="ru-RU"/>
    </w:rPr>
  </w:style>
  <w:style w:type="paragraph" w:styleId="af5">
    <w:name w:val="Block Text"/>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6">
    <w:name w:val="Title"/>
    <w:basedOn w:val="a"/>
    <w:link w:val="af7"/>
    <w:uiPriority w:val="10"/>
    <w:qFormat/>
    <w:rsid w:val="000F20FE"/>
    <w:pPr>
      <w:spacing w:after="0" w:line="240" w:lineRule="auto"/>
      <w:jc w:val="center"/>
    </w:pPr>
    <w:rPr>
      <w:rFonts w:ascii="Times New Roman" w:eastAsia="Times New Roman" w:hAnsi="Times New Roman" w:cs="Times New Roman"/>
      <w:sz w:val="28"/>
      <w:szCs w:val="20"/>
      <w:lang w:eastAsia="ru-RU"/>
    </w:rPr>
  </w:style>
  <w:style w:type="character" w:customStyle="1" w:styleId="af7">
    <w:name w:val="Название Знак"/>
    <w:basedOn w:val="a0"/>
    <w:link w:val="af6"/>
    <w:uiPriority w:val="10"/>
    <w:rsid w:val="000F20FE"/>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0F20FE"/>
  </w:style>
  <w:style w:type="character" w:styleId="af8">
    <w:name w:val="Strong"/>
    <w:uiPriority w:val="22"/>
    <w:qFormat/>
    <w:rsid w:val="000F20FE"/>
    <w:rPr>
      <w:b/>
      <w:bCs/>
    </w:rPr>
  </w:style>
  <w:style w:type="paragraph" w:styleId="af9">
    <w:name w:val="footnote text"/>
    <w:basedOn w:val="a"/>
    <w:link w:val="afa"/>
    <w:semiHidden/>
    <w:rsid w:val="000F20FE"/>
    <w:pPr>
      <w:spacing w:after="0" w:line="240" w:lineRule="auto"/>
    </w:pPr>
    <w:rPr>
      <w:rFonts w:ascii="Times New Roman" w:eastAsia="Calibri" w:hAnsi="Times New Roman" w:cs="Times New Roman"/>
      <w:sz w:val="20"/>
      <w:szCs w:val="20"/>
      <w:lang w:eastAsia="ru-RU"/>
    </w:rPr>
  </w:style>
  <w:style w:type="character" w:customStyle="1" w:styleId="afa">
    <w:name w:val="Текст сноски Знак"/>
    <w:basedOn w:val="a0"/>
    <w:link w:val="af9"/>
    <w:semiHidden/>
    <w:rsid w:val="000F20FE"/>
    <w:rPr>
      <w:rFonts w:ascii="Times New Roman" w:eastAsia="Calibri" w:hAnsi="Times New Roman" w:cs="Times New Roman"/>
      <w:sz w:val="20"/>
      <w:szCs w:val="20"/>
      <w:lang w:eastAsia="ru-RU"/>
    </w:rPr>
  </w:style>
  <w:style w:type="character" w:styleId="afb">
    <w:name w:val="footnote reference"/>
    <w:semiHidden/>
    <w:rsid w:val="000F20FE"/>
    <w:rPr>
      <w:rFonts w:cs="Times New Roman"/>
      <w:vertAlign w:val="superscript"/>
    </w:rPr>
  </w:style>
  <w:style w:type="paragraph" w:styleId="afc">
    <w:name w:val="Plain Text"/>
    <w:basedOn w:val="a"/>
    <w:link w:val="afd"/>
    <w:rsid w:val="000F20FE"/>
    <w:pPr>
      <w:spacing w:after="0" w:line="240" w:lineRule="auto"/>
    </w:pPr>
    <w:rPr>
      <w:rFonts w:ascii="Courier New" w:eastAsia="Times New Roman" w:hAnsi="Courier New" w:cs="Times New Roman"/>
      <w:sz w:val="20"/>
      <w:szCs w:val="20"/>
      <w:lang w:eastAsia="ru-RU"/>
    </w:rPr>
  </w:style>
  <w:style w:type="character" w:customStyle="1" w:styleId="afd">
    <w:name w:val="Текст Знак"/>
    <w:basedOn w:val="a0"/>
    <w:link w:val="afc"/>
    <w:rsid w:val="000F20FE"/>
    <w:rPr>
      <w:rFonts w:ascii="Courier New" w:eastAsia="Times New Roman" w:hAnsi="Courier New" w:cs="Times New Roman"/>
      <w:sz w:val="20"/>
      <w:szCs w:val="20"/>
      <w:lang w:eastAsia="ru-RU"/>
    </w:rPr>
  </w:style>
  <w:style w:type="paragraph" w:customStyle="1" w:styleId="c1">
    <w:name w:val="c1"/>
    <w:basedOn w:val="a"/>
    <w:rsid w:val="000F20FE"/>
    <w:pPr>
      <w:spacing w:before="30" w:after="150" w:line="240" w:lineRule="auto"/>
      <w:jc w:val="center"/>
    </w:pPr>
    <w:rPr>
      <w:rFonts w:ascii="Arial" w:eastAsia="Calibri" w:hAnsi="Arial" w:cs="Arial"/>
      <w:sz w:val="20"/>
      <w:szCs w:val="20"/>
      <w:lang w:eastAsia="ru-RU"/>
    </w:rPr>
  </w:style>
  <w:style w:type="character" w:customStyle="1" w:styleId="c2">
    <w:name w:val="c2"/>
    <w:basedOn w:val="a0"/>
    <w:rsid w:val="000F20FE"/>
  </w:style>
  <w:style w:type="character" w:customStyle="1" w:styleId="c7">
    <w:name w:val="c7"/>
    <w:basedOn w:val="a0"/>
    <w:rsid w:val="000F20FE"/>
  </w:style>
  <w:style w:type="paragraph" w:styleId="afe">
    <w:name w:val="endnote text"/>
    <w:basedOn w:val="a"/>
    <w:link w:val="aff"/>
    <w:uiPriority w:val="99"/>
    <w:semiHidden/>
    <w:unhideWhenUsed/>
    <w:rsid w:val="000F20FE"/>
    <w:pPr>
      <w:spacing w:after="0" w:line="240" w:lineRule="auto"/>
    </w:pPr>
    <w:rPr>
      <w:rFonts w:ascii="Times New Roman" w:eastAsia="Calibri" w:hAnsi="Times New Roman" w:cs="Times New Roman"/>
      <w:sz w:val="20"/>
      <w:szCs w:val="20"/>
    </w:rPr>
  </w:style>
  <w:style w:type="character" w:customStyle="1" w:styleId="aff">
    <w:name w:val="Текст концевой сноски Знак"/>
    <w:basedOn w:val="a0"/>
    <w:link w:val="afe"/>
    <w:uiPriority w:val="99"/>
    <w:semiHidden/>
    <w:rsid w:val="000F20FE"/>
    <w:rPr>
      <w:rFonts w:ascii="Times New Roman" w:eastAsia="Calibri" w:hAnsi="Times New Roman" w:cs="Times New Roman"/>
      <w:sz w:val="20"/>
      <w:szCs w:val="20"/>
    </w:rPr>
  </w:style>
  <w:style w:type="character" w:styleId="aff0">
    <w:name w:val="endnote reference"/>
    <w:uiPriority w:val="99"/>
    <w:semiHidden/>
    <w:unhideWhenUsed/>
    <w:rsid w:val="000F20FE"/>
    <w:rPr>
      <w:vertAlign w:val="superscript"/>
    </w:rPr>
  </w:style>
  <w:style w:type="table" w:customStyle="1" w:styleId="11">
    <w:name w:val="Сетка таблицы1"/>
    <w:basedOn w:val="a1"/>
    <w:next w:val="ad"/>
    <w:rsid w:val="000F20F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basedOn w:val="a1"/>
    <w:next w:val="ad"/>
    <w:rsid w:val="000F20F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TOC Heading"/>
    <w:basedOn w:val="1"/>
    <w:next w:val="a"/>
    <w:uiPriority w:val="39"/>
    <w:qFormat/>
    <w:rsid w:val="000F20FE"/>
    <w:pPr>
      <w:spacing w:before="480" w:line="276" w:lineRule="auto"/>
      <w:ind w:firstLine="0"/>
      <w:contextualSpacing w:val="0"/>
      <w:jc w:val="left"/>
      <w:outlineLvl w:val="9"/>
    </w:pPr>
    <w:rPr>
      <w:rFonts w:ascii="Cambria" w:eastAsia="Times New Roman" w:hAnsi="Cambria" w:cs="Times New Roman"/>
      <w:color w:val="365F91"/>
    </w:rPr>
  </w:style>
  <w:style w:type="paragraph" w:styleId="12">
    <w:name w:val="toc 1"/>
    <w:basedOn w:val="a"/>
    <w:next w:val="a"/>
    <w:autoRedefine/>
    <w:uiPriority w:val="39"/>
    <w:unhideWhenUsed/>
    <w:rsid w:val="000F20FE"/>
    <w:rPr>
      <w:rFonts w:ascii="Times New Roman" w:eastAsia="Calibri" w:hAnsi="Times New Roman" w:cs="Times New Roman"/>
      <w:sz w:val="24"/>
    </w:rPr>
  </w:style>
  <w:style w:type="paragraph" w:styleId="24">
    <w:name w:val="toc 2"/>
    <w:basedOn w:val="a"/>
    <w:next w:val="a"/>
    <w:autoRedefine/>
    <w:uiPriority w:val="39"/>
    <w:unhideWhenUsed/>
    <w:rsid w:val="000F20FE"/>
    <w:pPr>
      <w:ind w:left="220"/>
    </w:pPr>
    <w:rPr>
      <w:rFonts w:ascii="Times New Roman" w:eastAsia="Calibri" w:hAnsi="Times New Roman" w:cs="Times New Roman"/>
      <w:sz w:val="24"/>
    </w:rPr>
  </w:style>
  <w:style w:type="paragraph" w:styleId="33">
    <w:name w:val="toc 3"/>
    <w:basedOn w:val="a"/>
    <w:next w:val="a"/>
    <w:autoRedefine/>
    <w:uiPriority w:val="39"/>
    <w:unhideWhenUsed/>
    <w:rsid w:val="000F20FE"/>
    <w:pPr>
      <w:ind w:left="440"/>
    </w:pPr>
    <w:rPr>
      <w:rFonts w:ascii="Times New Roman" w:eastAsia="Calibri" w:hAnsi="Times New Roman" w:cs="Times New Roman"/>
      <w:sz w:val="24"/>
    </w:rPr>
  </w:style>
  <w:style w:type="paragraph" w:customStyle="1" w:styleId="25">
    <w:name w:val="Знак Знак2 Знак Знак Знак Знак Знак Знак"/>
    <w:basedOn w:val="a"/>
    <w:rsid w:val="000F20FE"/>
    <w:pPr>
      <w:spacing w:after="160" w:line="240" w:lineRule="exact"/>
    </w:pPr>
    <w:rPr>
      <w:rFonts w:ascii="Verdana" w:eastAsia="Times New Roman" w:hAnsi="Verdana" w:cs="Times New Roman"/>
      <w:noProof/>
      <w:sz w:val="20"/>
      <w:szCs w:val="20"/>
      <w:lang w:val="en-US"/>
    </w:rPr>
  </w:style>
  <w:style w:type="paragraph" w:customStyle="1" w:styleId="13">
    <w:name w:val="Абзац списка1"/>
    <w:basedOn w:val="a"/>
    <w:rsid w:val="000F20FE"/>
    <w:pPr>
      <w:ind w:left="720"/>
      <w:contextualSpacing/>
    </w:pPr>
    <w:rPr>
      <w:rFonts w:ascii="Calibri" w:eastAsia="Calibri" w:hAnsi="Calibri" w:cs="Times New Roman"/>
      <w:lang w:eastAsia="ru-RU"/>
    </w:rPr>
  </w:style>
  <w:style w:type="paragraph" w:customStyle="1" w:styleId="26">
    <w:name w:val="Абзац списка2"/>
    <w:basedOn w:val="a"/>
    <w:rsid w:val="000F20FE"/>
    <w:pPr>
      <w:ind w:left="720"/>
      <w:contextualSpacing/>
    </w:pPr>
    <w:rPr>
      <w:rFonts w:ascii="Calibri" w:eastAsia="Times New Roman" w:hAnsi="Calibri" w:cs="Times New Roman"/>
    </w:rPr>
  </w:style>
  <w:style w:type="character" w:customStyle="1" w:styleId="FontStyle12">
    <w:name w:val="Font Style12"/>
    <w:rsid w:val="000F20FE"/>
    <w:rPr>
      <w:rFonts w:ascii="Times New Roman" w:hAnsi="Times New Roman"/>
      <w:b/>
      <w:sz w:val="30"/>
    </w:rPr>
  </w:style>
  <w:style w:type="paragraph" w:customStyle="1" w:styleId="Style2">
    <w:name w:val="Style2"/>
    <w:basedOn w:val="a"/>
    <w:rsid w:val="000F20FE"/>
    <w:pPr>
      <w:widowControl w:val="0"/>
      <w:autoSpaceDE w:val="0"/>
      <w:autoSpaceDN w:val="0"/>
      <w:adjustRightInd w:val="0"/>
      <w:spacing w:after="0" w:line="240" w:lineRule="auto"/>
    </w:pPr>
    <w:rPr>
      <w:rFonts w:ascii="Verdana" w:eastAsia="Calibri" w:hAnsi="Verdana" w:cs="Times New Roman"/>
      <w:sz w:val="24"/>
      <w:szCs w:val="24"/>
      <w:lang w:eastAsia="ru-RU"/>
    </w:rPr>
  </w:style>
  <w:style w:type="paragraph" w:customStyle="1" w:styleId="Style10">
    <w:name w:val="Style10"/>
    <w:basedOn w:val="a"/>
    <w:rsid w:val="000F20FE"/>
    <w:pPr>
      <w:widowControl w:val="0"/>
      <w:autoSpaceDE w:val="0"/>
      <w:autoSpaceDN w:val="0"/>
      <w:adjustRightInd w:val="0"/>
      <w:spacing w:after="0" w:line="264" w:lineRule="exact"/>
      <w:jc w:val="center"/>
    </w:pPr>
    <w:rPr>
      <w:rFonts w:ascii="Times New Roman" w:eastAsia="Calibri" w:hAnsi="Times New Roman" w:cs="Times New Roman"/>
      <w:sz w:val="24"/>
      <w:szCs w:val="24"/>
      <w:lang w:eastAsia="ru-RU"/>
    </w:rPr>
  </w:style>
  <w:style w:type="character" w:customStyle="1" w:styleId="FontStyle169">
    <w:name w:val="Font Style169"/>
    <w:rsid w:val="000F20FE"/>
    <w:rPr>
      <w:rFonts w:ascii="Times New Roman" w:hAnsi="Times New Roman"/>
      <w:sz w:val="20"/>
    </w:rPr>
  </w:style>
  <w:style w:type="paragraph" w:customStyle="1" w:styleId="Style3">
    <w:name w:val="Style3"/>
    <w:basedOn w:val="a"/>
    <w:rsid w:val="000F20FE"/>
    <w:pPr>
      <w:widowControl w:val="0"/>
      <w:autoSpaceDE w:val="0"/>
      <w:autoSpaceDN w:val="0"/>
      <w:adjustRightInd w:val="0"/>
      <w:spacing w:after="0" w:line="323" w:lineRule="exact"/>
      <w:ind w:firstLine="706"/>
      <w:jc w:val="both"/>
    </w:pPr>
    <w:rPr>
      <w:rFonts w:ascii="Verdana" w:eastAsia="Calibri" w:hAnsi="Verdana" w:cs="Times New Roman"/>
      <w:sz w:val="24"/>
      <w:szCs w:val="24"/>
      <w:lang w:eastAsia="ru-RU"/>
    </w:rPr>
  </w:style>
  <w:style w:type="paragraph" w:customStyle="1" w:styleId="Style5">
    <w:name w:val="Style5"/>
    <w:basedOn w:val="a"/>
    <w:rsid w:val="000F20FE"/>
    <w:pPr>
      <w:widowControl w:val="0"/>
      <w:autoSpaceDE w:val="0"/>
      <w:autoSpaceDN w:val="0"/>
      <w:adjustRightInd w:val="0"/>
      <w:spacing w:after="0" w:line="653" w:lineRule="exact"/>
      <w:ind w:firstLine="480"/>
    </w:pPr>
    <w:rPr>
      <w:rFonts w:ascii="Verdana" w:eastAsia="Calibri" w:hAnsi="Verdana" w:cs="Times New Roman"/>
      <w:sz w:val="24"/>
      <w:szCs w:val="24"/>
      <w:lang w:eastAsia="ru-RU"/>
    </w:rPr>
  </w:style>
  <w:style w:type="character" w:customStyle="1" w:styleId="FontStyle11">
    <w:name w:val="Font Style11"/>
    <w:rsid w:val="000F20FE"/>
    <w:rPr>
      <w:rFonts w:ascii="Times New Roman" w:hAnsi="Times New Roman"/>
      <w:sz w:val="26"/>
    </w:rPr>
  </w:style>
  <w:style w:type="character" w:customStyle="1" w:styleId="FontStyle13">
    <w:name w:val="Font Style13"/>
    <w:rsid w:val="000F20FE"/>
    <w:rPr>
      <w:rFonts w:ascii="Times New Roman" w:hAnsi="Times New Roman"/>
      <w:b/>
      <w:i/>
      <w:sz w:val="26"/>
    </w:rPr>
  </w:style>
  <w:style w:type="character" w:customStyle="1" w:styleId="34">
    <w:name w:val="Основной текст 3 Знак"/>
    <w:link w:val="35"/>
    <w:semiHidden/>
    <w:rsid w:val="000F20FE"/>
    <w:rPr>
      <w:rFonts w:ascii="Times New Roman" w:eastAsia="Times New Roman" w:hAnsi="Times New Roman"/>
      <w:sz w:val="16"/>
      <w:szCs w:val="16"/>
    </w:rPr>
  </w:style>
  <w:style w:type="paragraph" w:styleId="35">
    <w:name w:val="Body Text 3"/>
    <w:basedOn w:val="a"/>
    <w:link w:val="34"/>
    <w:semiHidden/>
    <w:unhideWhenUsed/>
    <w:rsid w:val="000F20FE"/>
    <w:pPr>
      <w:spacing w:after="120" w:line="240" w:lineRule="auto"/>
    </w:pPr>
    <w:rPr>
      <w:rFonts w:ascii="Times New Roman" w:eastAsia="Times New Roman" w:hAnsi="Times New Roman"/>
      <w:sz w:val="16"/>
      <w:szCs w:val="16"/>
    </w:rPr>
  </w:style>
  <w:style w:type="character" w:customStyle="1" w:styleId="310">
    <w:name w:val="Основной текст 3 Знак1"/>
    <w:basedOn w:val="a0"/>
    <w:uiPriority w:val="99"/>
    <w:semiHidden/>
    <w:rsid w:val="000F20FE"/>
    <w:rPr>
      <w:sz w:val="16"/>
      <w:szCs w:val="16"/>
    </w:rPr>
  </w:style>
  <w:style w:type="character" w:customStyle="1" w:styleId="27">
    <w:name w:val="Основной текст с отступом 2 Знак"/>
    <w:link w:val="28"/>
    <w:uiPriority w:val="99"/>
    <w:semiHidden/>
    <w:rsid w:val="000F20FE"/>
    <w:rPr>
      <w:rFonts w:ascii="Times New Roman" w:eastAsia="Times New Roman" w:hAnsi="Times New Roman"/>
      <w:sz w:val="24"/>
      <w:szCs w:val="24"/>
    </w:rPr>
  </w:style>
  <w:style w:type="paragraph" w:styleId="28">
    <w:name w:val="Body Text Indent 2"/>
    <w:basedOn w:val="a"/>
    <w:link w:val="27"/>
    <w:uiPriority w:val="99"/>
    <w:semiHidden/>
    <w:unhideWhenUsed/>
    <w:rsid w:val="000F20FE"/>
    <w:pPr>
      <w:spacing w:after="120" w:line="480" w:lineRule="auto"/>
      <w:ind w:left="283"/>
    </w:pPr>
    <w:rPr>
      <w:rFonts w:ascii="Times New Roman" w:eastAsia="Times New Roman" w:hAnsi="Times New Roman"/>
      <w:sz w:val="24"/>
      <w:szCs w:val="24"/>
    </w:rPr>
  </w:style>
  <w:style w:type="character" w:customStyle="1" w:styleId="210">
    <w:name w:val="Основной текст с отступом 2 Знак1"/>
    <w:basedOn w:val="a0"/>
    <w:uiPriority w:val="99"/>
    <w:semiHidden/>
    <w:rsid w:val="000F20FE"/>
  </w:style>
  <w:style w:type="paragraph" w:customStyle="1" w:styleId="Style1">
    <w:name w:val="Style1"/>
    <w:basedOn w:val="a"/>
    <w:rsid w:val="000F20FE"/>
    <w:pPr>
      <w:widowControl w:val="0"/>
      <w:autoSpaceDE w:val="0"/>
      <w:autoSpaceDN w:val="0"/>
      <w:adjustRightInd w:val="0"/>
      <w:spacing w:after="0" w:line="211" w:lineRule="exact"/>
      <w:ind w:firstLine="331"/>
      <w:jc w:val="both"/>
    </w:pPr>
    <w:rPr>
      <w:rFonts w:ascii="Times New Roman" w:eastAsia="Times New Roman" w:hAnsi="Times New Roman" w:cs="Times New Roman"/>
      <w:sz w:val="24"/>
      <w:szCs w:val="24"/>
      <w:lang w:eastAsia="ru-RU"/>
    </w:rPr>
  </w:style>
  <w:style w:type="paragraph" w:customStyle="1" w:styleId="Style4">
    <w:name w:val="Style4"/>
    <w:basedOn w:val="a"/>
    <w:rsid w:val="000F20FE"/>
    <w:pPr>
      <w:widowControl w:val="0"/>
      <w:autoSpaceDE w:val="0"/>
      <w:autoSpaceDN w:val="0"/>
      <w:adjustRightInd w:val="0"/>
      <w:spacing w:after="0" w:line="226" w:lineRule="exact"/>
    </w:pPr>
    <w:rPr>
      <w:rFonts w:ascii="Times New Roman" w:eastAsia="Times New Roman" w:hAnsi="Times New Roman" w:cs="Times New Roman"/>
      <w:sz w:val="24"/>
      <w:szCs w:val="24"/>
      <w:lang w:eastAsia="ru-RU"/>
    </w:rPr>
  </w:style>
  <w:style w:type="paragraph" w:customStyle="1" w:styleId="c10">
    <w:name w:val="c10"/>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rsid w:val="000F20FE"/>
  </w:style>
  <w:style w:type="paragraph" w:customStyle="1" w:styleId="c4">
    <w:name w:val="c4"/>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2">
    <w:name w:val="список с точками"/>
    <w:basedOn w:val="a"/>
    <w:uiPriority w:val="99"/>
    <w:rsid w:val="000F20FE"/>
    <w:pPr>
      <w:tabs>
        <w:tab w:val="num" w:pos="964"/>
      </w:tabs>
      <w:spacing w:after="0" w:line="312" w:lineRule="auto"/>
      <w:ind w:left="964" w:hanging="255"/>
      <w:jc w:val="both"/>
    </w:pPr>
    <w:rPr>
      <w:rFonts w:ascii="Times New Roman" w:eastAsia="Times New Roman" w:hAnsi="Times New Roman" w:cs="Times New Roman"/>
      <w:sz w:val="24"/>
      <w:szCs w:val="24"/>
      <w:lang w:eastAsia="ru-RU"/>
    </w:rPr>
  </w:style>
  <w:style w:type="character" w:customStyle="1" w:styleId="social-text">
    <w:name w:val="social-text"/>
    <w:rsid w:val="000F20FE"/>
  </w:style>
  <w:style w:type="character" w:customStyle="1" w:styleId="s1">
    <w:name w:val="s1"/>
    <w:rsid w:val="000F20FE"/>
  </w:style>
  <w:style w:type="paragraph" w:customStyle="1" w:styleId="ConsPlusNormal">
    <w:name w:val="ConsPlusNormal"/>
    <w:rsid w:val="000F20FE"/>
    <w:pPr>
      <w:autoSpaceDE w:val="0"/>
      <w:autoSpaceDN w:val="0"/>
      <w:adjustRightInd w:val="0"/>
      <w:spacing w:after="0" w:line="240" w:lineRule="auto"/>
    </w:pPr>
    <w:rPr>
      <w:rFonts w:ascii="Times New Roman" w:eastAsia="Calibri" w:hAnsi="Times New Roman" w:cs="Times New Roman"/>
      <w:sz w:val="28"/>
      <w:szCs w:val="28"/>
    </w:rPr>
  </w:style>
  <w:style w:type="paragraph" w:customStyle="1" w:styleId="Default">
    <w:name w:val="Default"/>
    <w:rsid w:val="000F20F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ample">
    <w:name w:val="sample"/>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dden-xs">
    <w:name w:val="hidden-xs"/>
    <w:rsid w:val="000F20FE"/>
  </w:style>
  <w:style w:type="paragraph" w:customStyle="1" w:styleId="info">
    <w:name w:val="info"/>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margin">
    <w:name w:val="left_margin"/>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1">
    <w:name w:val="Основной текст6"/>
    <w:basedOn w:val="a"/>
    <w:rsid w:val="000F20FE"/>
    <w:pPr>
      <w:widowControl w:val="0"/>
      <w:shd w:val="clear" w:color="auto" w:fill="FFFFFF"/>
      <w:spacing w:after="0" w:line="0" w:lineRule="atLeast"/>
      <w:ind w:hanging="1800"/>
      <w:jc w:val="both"/>
    </w:pPr>
    <w:rPr>
      <w:rFonts w:ascii="Times New Roman" w:eastAsia="Times New Roman" w:hAnsi="Times New Roman" w:cs="Times New Roman"/>
      <w:lang w:eastAsia="ru-RU" w:bidi="ru-RU"/>
    </w:rPr>
  </w:style>
  <w:style w:type="character" w:customStyle="1" w:styleId="36">
    <w:name w:val="Основной текст3"/>
    <w:rsid w:val="000F20FE"/>
    <w:rPr>
      <w:rFonts w:ascii="Times New Roman" w:hAnsi="Times New Roman" w:cs="Times New Roman" w:hint="default"/>
      <w:color w:val="000000"/>
      <w:spacing w:val="0"/>
      <w:w w:val="100"/>
      <w:position w:val="0"/>
      <w:sz w:val="28"/>
      <w:szCs w:val="28"/>
      <w:u w:val="single"/>
      <w:shd w:val="clear" w:color="auto" w:fill="FFFFFF"/>
      <w:lang w:val="ru-RU" w:eastAsia="ru-RU"/>
    </w:rPr>
  </w:style>
  <w:style w:type="character" w:customStyle="1" w:styleId="aff3">
    <w:name w:val="Основной текст + Полужирный"/>
    <w:rsid w:val="000F20FE"/>
    <w:rPr>
      <w:rFonts w:ascii="Times New Roman" w:eastAsia="Times New Roman" w:hAnsi="Times New Roman" w:cs="Times New Roman" w:hint="default"/>
      <w:b/>
      <w:bCs/>
      <w:color w:val="000000"/>
      <w:spacing w:val="0"/>
      <w:w w:val="100"/>
      <w:position w:val="0"/>
      <w:sz w:val="22"/>
      <w:szCs w:val="22"/>
      <w:shd w:val="clear" w:color="auto" w:fill="FFFFFF"/>
      <w:lang w:val="ru-RU" w:eastAsia="ru-RU" w:bidi="ru-RU"/>
    </w:rPr>
  </w:style>
  <w:style w:type="character" w:customStyle="1" w:styleId="aff4">
    <w:name w:val="Подпись к таблице"/>
    <w:rsid w:val="000F20FE"/>
    <w:rPr>
      <w:rFonts w:ascii="Times New Roman" w:eastAsia="Times New Roman" w:hAnsi="Times New Roman" w:cs="Times New Roman" w:hint="default"/>
      <w:b/>
      <w:bCs/>
      <w:i w:val="0"/>
      <w:iCs w:val="0"/>
      <w:smallCaps w:val="0"/>
      <w:color w:val="000000"/>
      <w:spacing w:val="0"/>
      <w:w w:val="100"/>
      <w:position w:val="0"/>
      <w:sz w:val="22"/>
      <w:szCs w:val="22"/>
      <w:u w:val="single"/>
      <w:lang w:val="ru-RU" w:eastAsia="ru-RU" w:bidi="ru-RU"/>
    </w:rPr>
  </w:style>
  <w:style w:type="character" w:customStyle="1" w:styleId="29">
    <w:name w:val="Основной текст (2)_"/>
    <w:link w:val="2a"/>
    <w:rsid w:val="000F20FE"/>
    <w:rPr>
      <w:rFonts w:ascii="Times New Roman" w:eastAsia="Times New Roman" w:hAnsi="Times New Roman"/>
      <w:shd w:val="clear" w:color="auto" w:fill="FFFFFF"/>
    </w:rPr>
  </w:style>
  <w:style w:type="paragraph" w:customStyle="1" w:styleId="2a">
    <w:name w:val="Основной текст (2)"/>
    <w:basedOn w:val="a"/>
    <w:link w:val="29"/>
    <w:rsid w:val="000F20FE"/>
    <w:pPr>
      <w:widowControl w:val="0"/>
      <w:shd w:val="clear" w:color="auto" w:fill="FFFFFF"/>
      <w:spacing w:after="60" w:line="266" w:lineRule="exact"/>
      <w:ind w:hanging="420"/>
      <w:jc w:val="center"/>
    </w:pPr>
    <w:rPr>
      <w:rFonts w:ascii="Times New Roman" w:eastAsia="Times New Roman" w:hAnsi="Times New Roman"/>
    </w:rPr>
  </w:style>
  <w:style w:type="character" w:customStyle="1" w:styleId="51">
    <w:name w:val="Основной текст (5)_"/>
    <w:link w:val="52"/>
    <w:rsid w:val="000F20FE"/>
    <w:rPr>
      <w:rFonts w:ascii="Times New Roman" w:eastAsia="Times New Roman" w:hAnsi="Times New Roman"/>
      <w:i/>
      <w:iCs/>
      <w:shd w:val="clear" w:color="auto" w:fill="FFFFFF"/>
    </w:rPr>
  </w:style>
  <w:style w:type="paragraph" w:customStyle="1" w:styleId="52">
    <w:name w:val="Основной текст (5)"/>
    <w:basedOn w:val="a"/>
    <w:link w:val="51"/>
    <w:rsid w:val="000F20FE"/>
    <w:pPr>
      <w:widowControl w:val="0"/>
      <w:shd w:val="clear" w:color="auto" w:fill="FFFFFF"/>
      <w:spacing w:after="0" w:line="274" w:lineRule="exact"/>
      <w:jc w:val="both"/>
    </w:pPr>
    <w:rPr>
      <w:rFonts w:ascii="Times New Roman" w:eastAsia="Times New Roman" w:hAnsi="Times New Roman"/>
      <w:i/>
      <w:iCs/>
    </w:rPr>
  </w:style>
  <w:style w:type="character" w:customStyle="1" w:styleId="53">
    <w:name w:val="Основной текст (5) + Не курсив"/>
    <w:rsid w:val="000F20FE"/>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character" w:customStyle="1" w:styleId="2b">
    <w:name w:val="Основной текст (2) + Курсив"/>
    <w:rsid w:val="000F20FE"/>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11pt">
    <w:name w:val="Основной текст (2) + 11 pt"/>
    <w:rsid w:val="000F20FE"/>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10pt">
    <w:name w:val="Основной текст (2) + 10 pt;Полужирный;Курсив"/>
    <w:rsid w:val="000F20FE"/>
    <w:rPr>
      <w:rFonts w:ascii="Times New Roman" w:eastAsia="Times New Roman" w:hAnsi="Times New Roman" w:cs="Times New Roman"/>
      <w:b/>
      <w:bCs/>
      <w:i/>
      <w:iCs/>
      <w:color w:val="000000"/>
      <w:spacing w:val="0"/>
      <w:w w:val="100"/>
      <w:position w:val="0"/>
      <w:sz w:val="20"/>
      <w:szCs w:val="20"/>
      <w:shd w:val="clear" w:color="auto" w:fill="FFFFFF"/>
      <w:lang w:val="ru-RU" w:eastAsia="ru-RU" w:bidi="ru-RU"/>
    </w:rPr>
  </w:style>
  <w:style w:type="paragraph" w:customStyle="1" w:styleId="-11">
    <w:name w:val="Цветной список - Акцент 11"/>
    <w:basedOn w:val="a"/>
    <w:uiPriority w:val="34"/>
    <w:qFormat/>
    <w:rsid w:val="000F20FE"/>
    <w:pPr>
      <w:spacing w:after="0" w:line="240" w:lineRule="auto"/>
      <w:ind w:left="720"/>
      <w:contextualSpacing/>
    </w:pPr>
    <w:rPr>
      <w:rFonts w:ascii="Times New Roman" w:eastAsia="SimSun" w:hAnsi="Times New Roman" w:cs="Times New Roman"/>
      <w:sz w:val="20"/>
      <w:szCs w:val="20"/>
      <w:lang w:eastAsia="ru-RU"/>
    </w:rPr>
  </w:style>
  <w:style w:type="character" w:styleId="aff5">
    <w:name w:val="annotation reference"/>
    <w:uiPriority w:val="99"/>
    <w:semiHidden/>
    <w:unhideWhenUsed/>
    <w:rsid w:val="000F20FE"/>
    <w:rPr>
      <w:sz w:val="16"/>
      <w:szCs w:val="16"/>
    </w:rPr>
  </w:style>
  <w:style w:type="paragraph" w:styleId="aff6">
    <w:name w:val="annotation text"/>
    <w:basedOn w:val="a"/>
    <w:link w:val="aff7"/>
    <w:uiPriority w:val="99"/>
    <w:semiHidden/>
    <w:unhideWhenUsed/>
    <w:rsid w:val="000F20FE"/>
    <w:rPr>
      <w:rFonts w:ascii="Times New Roman" w:eastAsia="Calibri" w:hAnsi="Times New Roman" w:cs="Times New Roman"/>
      <w:sz w:val="20"/>
      <w:szCs w:val="20"/>
    </w:rPr>
  </w:style>
  <w:style w:type="character" w:customStyle="1" w:styleId="aff7">
    <w:name w:val="Текст примечания Знак"/>
    <w:basedOn w:val="a0"/>
    <w:link w:val="aff6"/>
    <w:uiPriority w:val="99"/>
    <w:semiHidden/>
    <w:rsid w:val="000F20FE"/>
    <w:rPr>
      <w:rFonts w:ascii="Times New Roman" w:eastAsia="Calibri" w:hAnsi="Times New Roman" w:cs="Times New Roman"/>
      <w:sz w:val="20"/>
      <w:szCs w:val="20"/>
    </w:rPr>
  </w:style>
  <w:style w:type="paragraph" w:styleId="aff8">
    <w:name w:val="Subtitle"/>
    <w:basedOn w:val="a"/>
    <w:next w:val="a"/>
    <w:link w:val="aff9"/>
    <w:uiPriority w:val="11"/>
    <w:qFormat/>
    <w:rsid w:val="000F20FE"/>
    <w:pPr>
      <w:spacing w:after="720" w:line="240" w:lineRule="auto"/>
      <w:jc w:val="right"/>
    </w:pPr>
    <w:rPr>
      <w:rFonts w:ascii="Calibri Light" w:eastAsia="Times New Roman" w:hAnsi="Calibri Light" w:cs="Times New Roman"/>
      <w:sz w:val="20"/>
      <w:szCs w:val="20"/>
    </w:rPr>
  </w:style>
  <w:style w:type="character" w:customStyle="1" w:styleId="aff9">
    <w:name w:val="Подзаголовок Знак"/>
    <w:basedOn w:val="a0"/>
    <w:link w:val="aff8"/>
    <w:uiPriority w:val="11"/>
    <w:rsid w:val="000F20FE"/>
    <w:rPr>
      <w:rFonts w:ascii="Calibri Light" w:eastAsia="Times New Roman" w:hAnsi="Calibri Light" w:cs="Times New Roman"/>
      <w:sz w:val="20"/>
      <w:szCs w:val="20"/>
    </w:rPr>
  </w:style>
  <w:style w:type="character" w:styleId="affa">
    <w:name w:val="Emphasis"/>
    <w:uiPriority w:val="20"/>
    <w:qFormat/>
    <w:rsid w:val="000F20FE"/>
    <w:rPr>
      <w:b/>
      <w:bCs/>
      <w:i/>
      <w:iCs/>
      <w:spacing w:val="10"/>
    </w:rPr>
  </w:style>
  <w:style w:type="paragraph" w:styleId="2c">
    <w:name w:val="Quote"/>
    <w:basedOn w:val="a"/>
    <w:next w:val="a"/>
    <w:link w:val="2d"/>
    <w:uiPriority w:val="29"/>
    <w:qFormat/>
    <w:rsid w:val="000F20FE"/>
    <w:pPr>
      <w:jc w:val="both"/>
    </w:pPr>
    <w:rPr>
      <w:rFonts w:ascii="Calibri" w:eastAsia="Times New Roman" w:hAnsi="Calibri" w:cs="Times New Roman"/>
      <w:i/>
      <w:iCs/>
      <w:sz w:val="20"/>
      <w:szCs w:val="20"/>
    </w:rPr>
  </w:style>
  <w:style w:type="character" w:customStyle="1" w:styleId="2d">
    <w:name w:val="Цитата 2 Знак"/>
    <w:basedOn w:val="a0"/>
    <w:link w:val="2c"/>
    <w:uiPriority w:val="29"/>
    <w:rsid w:val="000F20FE"/>
    <w:rPr>
      <w:rFonts w:ascii="Calibri" w:eastAsia="Times New Roman" w:hAnsi="Calibri" w:cs="Times New Roman"/>
      <w:i/>
      <w:iCs/>
      <w:sz w:val="20"/>
      <w:szCs w:val="20"/>
    </w:rPr>
  </w:style>
  <w:style w:type="paragraph" w:styleId="affb">
    <w:name w:val="Intense Quote"/>
    <w:basedOn w:val="a"/>
    <w:next w:val="a"/>
    <w:link w:val="affc"/>
    <w:uiPriority w:val="30"/>
    <w:qFormat/>
    <w:rsid w:val="000F20FE"/>
    <w:pPr>
      <w:pBdr>
        <w:top w:val="single" w:sz="8" w:space="1" w:color="70AD47"/>
      </w:pBdr>
      <w:spacing w:before="140" w:after="140"/>
      <w:ind w:left="1440" w:right="1440"/>
      <w:jc w:val="both"/>
    </w:pPr>
    <w:rPr>
      <w:rFonts w:ascii="Calibri" w:eastAsia="Times New Roman" w:hAnsi="Calibri" w:cs="Times New Roman"/>
      <w:b/>
      <w:bCs/>
      <w:i/>
      <w:iCs/>
      <w:sz w:val="20"/>
      <w:szCs w:val="20"/>
    </w:rPr>
  </w:style>
  <w:style w:type="character" w:customStyle="1" w:styleId="affc">
    <w:name w:val="Выделенная цитата Знак"/>
    <w:basedOn w:val="a0"/>
    <w:link w:val="affb"/>
    <w:uiPriority w:val="30"/>
    <w:rsid w:val="000F20FE"/>
    <w:rPr>
      <w:rFonts w:ascii="Calibri" w:eastAsia="Times New Roman" w:hAnsi="Calibri" w:cs="Times New Roman"/>
      <w:b/>
      <w:bCs/>
      <w:i/>
      <w:iCs/>
      <w:sz w:val="20"/>
      <w:szCs w:val="20"/>
    </w:rPr>
  </w:style>
  <w:style w:type="character" w:styleId="affd">
    <w:name w:val="Subtle Emphasis"/>
    <w:uiPriority w:val="19"/>
    <w:qFormat/>
    <w:rsid w:val="000F20FE"/>
    <w:rPr>
      <w:i/>
      <w:iCs/>
    </w:rPr>
  </w:style>
  <w:style w:type="character" w:styleId="affe">
    <w:name w:val="Intense Emphasis"/>
    <w:uiPriority w:val="21"/>
    <w:qFormat/>
    <w:rsid w:val="000F20FE"/>
    <w:rPr>
      <w:b/>
      <w:bCs/>
      <w:i/>
      <w:iCs/>
      <w:color w:val="70AD47"/>
      <w:spacing w:val="10"/>
    </w:rPr>
  </w:style>
  <w:style w:type="character" w:styleId="afff">
    <w:name w:val="Subtle Reference"/>
    <w:uiPriority w:val="31"/>
    <w:qFormat/>
    <w:rsid w:val="000F20FE"/>
    <w:rPr>
      <w:b/>
      <w:bCs/>
    </w:rPr>
  </w:style>
  <w:style w:type="character" w:styleId="afff0">
    <w:name w:val="Intense Reference"/>
    <w:uiPriority w:val="32"/>
    <w:qFormat/>
    <w:rsid w:val="000F20FE"/>
    <w:rPr>
      <w:b/>
      <w:bCs/>
      <w:smallCaps/>
      <w:spacing w:val="5"/>
      <w:sz w:val="22"/>
      <w:szCs w:val="22"/>
      <w:u w:val="single"/>
    </w:rPr>
  </w:style>
  <w:style w:type="character" w:styleId="afff1">
    <w:name w:val="Book Title"/>
    <w:uiPriority w:val="33"/>
    <w:qFormat/>
    <w:rsid w:val="000F20FE"/>
    <w:rPr>
      <w:rFonts w:ascii="Calibri Light" w:eastAsia="Times New Roman" w:hAnsi="Calibri Light" w:cs="Times New Roman"/>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065362">
      <w:bodyDiv w:val="1"/>
      <w:marLeft w:val="0"/>
      <w:marRight w:val="0"/>
      <w:marTop w:val="0"/>
      <w:marBottom w:val="0"/>
      <w:divBdr>
        <w:top w:val="none" w:sz="0" w:space="0" w:color="auto"/>
        <w:left w:val="none" w:sz="0" w:space="0" w:color="auto"/>
        <w:bottom w:val="none" w:sz="0" w:space="0" w:color="auto"/>
        <w:right w:val="none" w:sz="0" w:space="0" w:color="auto"/>
      </w:divBdr>
    </w:div>
    <w:div w:id="584220391">
      <w:bodyDiv w:val="1"/>
      <w:marLeft w:val="0"/>
      <w:marRight w:val="0"/>
      <w:marTop w:val="0"/>
      <w:marBottom w:val="0"/>
      <w:divBdr>
        <w:top w:val="none" w:sz="0" w:space="0" w:color="auto"/>
        <w:left w:val="none" w:sz="0" w:space="0" w:color="auto"/>
        <w:bottom w:val="none" w:sz="0" w:space="0" w:color="auto"/>
        <w:right w:val="none" w:sz="0" w:space="0" w:color="auto"/>
      </w:divBdr>
    </w:div>
    <w:div w:id="1294409534">
      <w:bodyDiv w:val="1"/>
      <w:marLeft w:val="0"/>
      <w:marRight w:val="0"/>
      <w:marTop w:val="0"/>
      <w:marBottom w:val="0"/>
      <w:divBdr>
        <w:top w:val="none" w:sz="0" w:space="0" w:color="auto"/>
        <w:left w:val="none" w:sz="0" w:space="0" w:color="auto"/>
        <w:bottom w:val="none" w:sz="0" w:space="0" w:color="auto"/>
        <w:right w:val="none" w:sz="0" w:space="0" w:color="auto"/>
      </w:divBdr>
    </w:div>
    <w:div w:id="1324091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image" Target="media/image9.png"/><Relationship Id="rId34" Type="http://schemas.openxmlformats.org/officeDocument/2006/relationships/image" Target="media/image22.png"/><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8.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jpeg"/><Relationship Id="rId10" Type="http://schemas.openxmlformats.org/officeDocument/2006/relationships/image" Target="media/image2.png"/><Relationship Id="rId19" Type="http://schemas.openxmlformats.org/officeDocument/2006/relationships/image" Target="media/image7.png"/><Relationship Id="rId31" Type="http://schemas.openxmlformats.org/officeDocument/2006/relationships/image" Target="media/image19.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7D3231-E30D-416D-80CA-6BC7A600E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1301</TotalTime>
  <Pages>17</Pages>
  <Words>3878</Words>
  <Characters>22108</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User</cp:lastModifiedBy>
  <cp:revision>39</cp:revision>
  <cp:lastPrinted>2022-03-30T12:37:00Z</cp:lastPrinted>
  <dcterms:created xsi:type="dcterms:W3CDTF">2019-10-23T04:57:00Z</dcterms:created>
  <dcterms:modified xsi:type="dcterms:W3CDTF">2025-04-03T08:16:00Z</dcterms:modified>
</cp:coreProperties>
</file>